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9817" w14:textId="086E9018" w:rsidR="00AA23BC" w:rsidRDefault="00AA23BC" w:rsidP="00AA23BC">
      <w:pPr>
        <w:shd w:val="clear" w:color="auto" w:fill="FFFFFF"/>
        <w:rPr>
          <w:b/>
          <w:bCs/>
          <w:color w:val="1F497D"/>
          <w:kern w:val="2"/>
          <w:sz w:val="24"/>
          <w:szCs w:val="24"/>
          <w:lang w:val="it-IT"/>
        </w:rPr>
      </w:pPr>
      <w:r w:rsidRPr="009A0F3A">
        <w:rPr>
          <w:b/>
          <w:bCs/>
          <w:color w:val="1F497D"/>
          <w:kern w:val="2"/>
          <w:sz w:val="24"/>
          <w:szCs w:val="24"/>
          <w:lang w:val="it-IT"/>
        </w:rPr>
        <w:t xml:space="preserve">GRAND HOTEL MONTE SILVANO </w:t>
      </w:r>
      <w:r>
        <w:rPr>
          <w:b/>
          <w:bCs/>
          <w:color w:val="1F497D"/>
          <w:kern w:val="2"/>
          <w:sz w:val="24"/>
          <w:szCs w:val="24"/>
          <w:lang w:val="it-IT"/>
        </w:rPr>
        <w:t>3</w:t>
      </w:r>
      <w:r w:rsidRPr="009A0F3A">
        <w:rPr>
          <w:b/>
          <w:bCs/>
          <w:color w:val="1F497D"/>
          <w:kern w:val="2"/>
          <w:sz w:val="24"/>
          <w:szCs w:val="24"/>
          <w:lang w:val="it-IT"/>
        </w:rPr>
        <w:t>* - Montesilvano / ABRUZZO</w:t>
      </w:r>
    </w:p>
    <w:p w14:paraId="149AADCE" w14:textId="77777777" w:rsidR="00AA23BC" w:rsidRPr="00AA23BC" w:rsidRDefault="00AA23BC" w:rsidP="00AA23BC">
      <w:pPr>
        <w:shd w:val="clear" w:color="auto" w:fill="FFFFFF"/>
        <w:rPr>
          <w:b/>
          <w:bCs/>
          <w:color w:val="2E74B5" w:themeColor="accent5" w:themeShade="BF"/>
          <w:kern w:val="2"/>
          <w:sz w:val="24"/>
          <w:szCs w:val="24"/>
          <w:lang w:val="it-IT"/>
        </w:rPr>
      </w:pPr>
    </w:p>
    <w:p w14:paraId="3C8ACAF3" w14:textId="77777777" w:rsidR="00AA23BC" w:rsidRPr="00490752" w:rsidRDefault="00AA23BC" w:rsidP="0017331E">
      <w:pPr>
        <w:spacing w:before="0" w:after="0"/>
        <w:jc w:val="both"/>
        <w:rPr>
          <w:color w:val="2E74B5" w:themeColor="accent5" w:themeShade="BF"/>
          <w:sz w:val="16"/>
          <w:szCs w:val="16"/>
          <w:lang w:val="it-IT"/>
        </w:rPr>
      </w:pPr>
      <w:r w:rsidRPr="00490752">
        <w:rPr>
          <w:color w:val="2E74B5" w:themeColor="accent5" w:themeShade="BF"/>
          <w:sz w:val="16"/>
          <w:szCs w:val="16"/>
          <w:lang w:val="it-IT"/>
        </w:rPr>
        <w:t>Il Grand Hotel Montesilvano è una imponente ed elegante struttura alberghiera. Unito grazie ad un passaggio interno al Grand </w:t>
      </w:r>
      <w:proofErr w:type="spellStart"/>
      <w:r w:rsidRPr="00490752">
        <w:rPr>
          <w:color w:val="2E74B5" w:themeColor="accent5" w:themeShade="BF"/>
          <w:sz w:val="16"/>
          <w:szCs w:val="16"/>
          <w:lang w:val="it-IT"/>
        </w:rPr>
        <w:t>Eurhotel</w:t>
      </w:r>
      <w:proofErr w:type="spellEnd"/>
      <w:r w:rsidRPr="00490752">
        <w:rPr>
          <w:color w:val="2E74B5" w:themeColor="accent5" w:themeShade="BF"/>
          <w:sz w:val="16"/>
          <w:szCs w:val="16"/>
          <w:lang w:val="it-IT"/>
        </w:rPr>
        <w:t> &amp; Residence, forma un "villaggio turistico" che sorge direttamente sul mare che offre numerosi servizi con lo stile di "villaggio vacanze". Situato al centro della località balneare di Montesilvano, una graziosa cittadina ai confini della moderna e vivace Pescara, dista solo 1 Km dall' uscita autostradale della A14 (Pescara Nord - Città Sant'Angelo) e dalla stazione ferroviaria.</w:t>
      </w:r>
    </w:p>
    <w:p w14:paraId="7F7D7D59" w14:textId="77777777" w:rsidR="00AA23BC" w:rsidRPr="00490752" w:rsidRDefault="00AA23BC" w:rsidP="0017331E">
      <w:pPr>
        <w:spacing w:before="0" w:after="0"/>
        <w:jc w:val="both"/>
        <w:rPr>
          <w:sz w:val="16"/>
          <w:szCs w:val="16"/>
          <w:lang w:val="it-IT"/>
        </w:rPr>
      </w:pPr>
      <w:r w:rsidRPr="00490752">
        <w:rPr>
          <w:sz w:val="16"/>
          <w:szCs w:val="16"/>
          <w:lang w:val="it-IT"/>
        </w:rPr>
        <w:t xml:space="preserve">Edificio </w:t>
      </w:r>
      <w:proofErr w:type="gramStart"/>
      <w:r w:rsidRPr="00490752">
        <w:rPr>
          <w:sz w:val="16"/>
          <w:szCs w:val="16"/>
          <w:lang w:val="it-IT"/>
        </w:rPr>
        <w:t>di  7</w:t>
      </w:r>
      <w:proofErr w:type="gramEnd"/>
      <w:r w:rsidRPr="00490752">
        <w:rPr>
          <w:sz w:val="16"/>
          <w:szCs w:val="16"/>
          <w:lang w:val="it-IT"/>
        </w:rPr>
        <w:t xml:space="preserve"> piani – dispone di 150 camere tutte dotate di servizi privati (vasca da bagno - doccia su richiesta),  aria condizionata autonoma, telefono, balcone, TV color LCD, asciugacapelli, mini frigo, cassaforte e porte con apertura a scheda magnetica.</w:t>
      </w:r>
    </w:p>
    <w:p w14:paraId="5BB75A00" w14:textId="77777777" w:rsidR="00AA23BC" w:rsidRPr="00490752" w:rsidRDefault="00AA23BC" w:rsidP="0017331E">
      <w:pPr>
        <w:spacing w:before="0" w:after="0"/>
        <w:jc w:val="both"/>
        <w:rPr>
          <w:sz w:val="16"/>
          <w:szCs w:val="16"/>
          <w:lang w:val="it-IT"/>
        </w:rPr>
      </w:pPr>
      <w:r w:rsidRPr="00490752">
        <w:rPr>
          <w:b/>
          <w:bCs/>
          <w:sz w:val="16"/>
          <w:szCs w:val="16"/>
          <w:lang w:val="it-IT"/>
        </w:rPr>
        <w:t>Trattamento previsto</w:t>
      </w:r>
      <w:r w:rsidRPr="00490752">
        <w:rPr>
          <w:sz w:val="16"/>
          <w:szCs w:val="16"/>
          <w:lang w:val="it-IT"/>
        </w:rPr>
        <w:t xml:space="preserve"> - pensione completa o mezza pensione o pernottamento e colazione. Menù a scelta tra 3 primi piatti, 3 secondi piatti, dessert. Verdure ed insalate. Acqua e vino inclusi ai pasti. Le pietanze vengono tradizionalmente servite al tavolo ed ogni nucleo familiare avrà il proprio posto riservato per tutta la durata del soggiorno. L'hotel dispone di più sale ristorante, tutte climatizzate.</w:t>
      </w:r>
    </w:p>
    <w:p w14:paraId="6143FCEF" w14:textId="77777777" w:rsidR="00AA23BC" w:rsidRPr="00490752" w:rsidRDefault="00AA23BC" w:rsidP="0017331E">
      <w:pPr>
        <w:spacing w:before="0" w:after="0"/>
        <w:jc w:val="both"/>
        <w:rPr>
          <w:sz w:val="16"/>
          <w:szCs w:val="16"/>
          <w:lang w:val="it-IT"/>
        </w:rPr>
      </w:pPr>
      <w:r w:rsidRPr="00490752">
        <w:rPr>
          <w:sz w:val="16"/>
          <w:szCs w:val="16"/>
          <w:lang w:val="it-IT"/>
        </w:rPr>
        <w:t>Pranzo di Ferragosto con ricco menù incluso.</w:t>
      </w:r>
    </w:p>
    <w:p w14:paraId="4BC72389" w14:textId="77777777" w:rsidR="00AA23BC" w:rsidRPr="00490752" w:rsidRDefault="00AA23BC" w:rsidP="0017331E">
      <w:pPr>
        <w:spacing w:before="0" w:after="0"/>
        <w:jc w:val="both"/>
        <w:rPr>
          <w:sz w:val="16"/>
          <w:szCs w:val="16"/>
          <w:lang w:val="it-IT"/>
        </w:rPr>
      </w:pPr>
      <w:r w:rsidRPr="00490752">
        <w:rPr>
          <w:sz w:val="16"/>
          <w:szCs w:val="16"/>
          <w:lang w:val="it-IT"/>
        </w:rPr>
        <w:t>Ricordiamo inoltre che la nostra cucina è attrezzata per la preparazione di piatti adatti a chi soffre di celiachia o di altre intolleranze alimentari (supplemento di € 12,00 a persona al giorno).  Menù fisso con prodotti confezionati.</w:t>
      </w:r>
    </w:p>
    <w:p w14:paraId="75B8FBF9" w14:textId="77777777" w:rsidR="00AA23BC" w:rsidRPr="00AA23BC" w:rsidRDefault="00AA23BC" w:rsidP="0017331E">
      <w:pPr>
        <w:spacing w:before="0" w:after="0"/>
        <w:jc w:val="both"/>
        <w:rPr>
          <w:sz w:val="16"/>
          <w:szCs w:val="16"/>
        </w:rPr>
      </w:pPr>
      <w:r w:rsidRPr="00490752">
        <w:rPr>
          <w:b/>
          <w:bCs/>
          <w:sz w:val="16"/>
          <w:szCs w:val="16"/>
          <w:lang w:val="it-IT"/>
        </w:rPr>
        <w:t>Animazione</w:t>
      </w:r>
      <w:r w:rsidRPr="00490752">
        <w:rPr>
          <w:sz w:val="16"/>
          <w:szCs w:val="16"/>
          <w:lang w:val="it-IT"/>
        </w:rPr>
        <w:t xml:space="preserve"> - Nel periodo estivo uno staff di animatori riempirà di gioia ed entusiasmo la vostra vacanza: giochi, spettacoli, competizioni a squadre, feste, </w:t>
      </w:r>
      <w:proofErr w:type="spellStart"/>
      <w:r w:rsidRPr="00490752">
        <w:rPr>
          <w:sz w:val="16"/>
          <w:szCs w:val="16"/>
          <w:lang w:val="it-IT"/>
        </w:rPr>
        <w:t>musicals</w:t>
      </w:r>
      <w:proofErr w:type="spellEnd"/>
      <w:r w:rsidRPr="00490752">
        <w:rPr>
          <w:sz w:val="16"/>
          <w:szCs w:val="16"/>
          <w:lang w:val="it-IT"/>
        </w:rPr>
        <w:t xml:space="preserve">. Chiunque potrà imparare o migliorare uno sport divertendosi con i corsi collettivi tenuti da istruttori qualificati di nuoto e tennis e mantenere la linea con acqua gym in piscina, </w:t>
      </w:r>
      <w:proofErr w:type="spellStart"/>
      <w:r w:rsidRPr="00490752">
        <w:rPr>
          <w:sz w:val="16"/>
          <w:szCs w:val="16"/>
          <w:lang w:val="it-IT"/>
        </w:rPr>
        <w:t>crazy</w:t>
      </w:r>
      <w:proofErr w:type="spellEnd"/>
      <w:r w:rsidRPr="00490752">
        <w:rPr>
          <w:sz w:val="16"/>
          <w:szCs w:val="16"/>
          <w:lang w:val="it-IT"/>
        </w:rPr>
        <w:t xml:space="preserve"> water gym in mare, aerobica, balli latino </w:t>
      </w:r>
      <w:proofErr w:type="gramStart"/>
      <w:r w:rsidRPr="00490752">
        <w:rPr>
          <w:sz w:val="16"/>
          <w:szCs w:val="16"/>
          <w:lang w:val="it-IT"/>
        </w:rPr>
        <w:t>americani,..</w:t>
      </w:r>
      <w:proofErr w:type="gramEnd"/>
      <w:r w:rsidRPr="00490752">
        <w:rPr>
          <w:sz w:val="16"/>
          <w:szCs w:val="16"/>
          <w:lang w:val="it-IT"/>
        </w:rPr>
        <w:t xml:space="preserve"> mentre un efficiente </w:t>
      </w:r>
      <w:r w:rsidRPr="00490752">
        <w:rPr>
          <w:b/>
          <w:bCs/>
          <w:sz w:val="16"/>
          <w:szCs w:val="16"/>
          <w:lang w:val="it-IT"/>
        </w:rPr>
        <w:t>Baby club</w:t>
      </w:r>
      <w:r w:rsidRPr="00490752">
        <w:rPr>
          <w:sz w:val="16"/>
          <w:szCs w:val="16"/>
          <w:lang w:val="it-IT"/>
        </w:rPr>
        <w:t xml:space="preserve"> intratterrà i vostri bambini con giochi e spettacoli in cui saranno loro i protagonisti con splendidi costumi. </w:t>
      </w:r>
      <w:r w:rsidRPr="00AA23BC">
        <w:rPr>
          <w:sz w:val="16"/>
          <w:szCs w:val="16"/>
        </w:rPr>
        <w:t xml:space="preserve">Tutte le sere, </w:t>
      </w:r>
      <w:proofErr w:type="spellStart"/>
      <w:r w:rsidRPr="00AA23BC">
        <w:rPr>
          <w:sz w:val="16"/>
          <w:szCs w:val="16"/>
        </w:rPr>
        <w:t>serate</w:t>
      </w:r>
      <w:proofErr w:type="spellEnd"/>
      <w:r w:rsidRPr="00AA23BC">
        <w:rPr>
          <w:sz w:val="16"/>
          <w:szCs w:val="16"/>
        </w:rPr>
        <w:t xml:space="preserve"> </w:t>
      </w:r>
      <w:proofErr w:type="spellStart"/>
      <w:r w:rsidRPr="00AA23BC">
        <w:rPr>
          <w:sz w:val="16"/>
          <w:szCs w:val="16"/>
        </w:rPr>
        <w:t>danzanti</w:t>
      </w:r>
      <w:proofErr w:type="spellEnd"/>
      <w:r w:rsidRPr="00AA23BC">
        <w:rPr>
          <w:sz w:val="16"/>
          <w:szCs w:val="16"/>
        </w:rPr>
        <w:t xml:space="preserve"> e piano bar.</w:t>
      </w:r>
    </w:p>
    <w:p w14:paraId="0428B2DE" w14:textId="2862935D" w:rsidR="00AA23BC" w:rsidRDefault="00AA23BC" w:rsidP="00AA23BC">
      <w:pPr>
        <w:jc w:val="both"/>
        <w:rPr>
          <w:sz w:val="16"/>
          <w:szCs w:val="16"/>
        </w:rPr>
      </w:pPr>
    </w:p>
    <w:tbl>
      <w:tblPr>
        <w:tblW w:w="11466" w:type="dxa"/>
        <w:tblCellMar>
          <w:left w:w="70" w:type="dxa"/>
          <w:right w:w="70" w:type="dxa"/>
        </w:tblCellMar>
        <w:tblLook w:val="04A0" w:firstRow="1" w:lastRow="0" w:firstColumn="1" w:lastColumn="0" w:noHBand="0" w:noVBand="1"/>
      </w:tblPr>
      <w:tblGrid>
        <w:gridCol w:w="923"/>
        <w:gridCol w:w="1456"/>
        <w:gridCol w:w="659"/>
        <w:gridCol w:w="1180"/>
        <w:gridCol w:w="1266"/>
        <w:gridCol w:w="1125"/>
        <w:gridCol w:w="1340"/>
        <w:gridCol w:w="1616"/>
        <w:gridCol w:w="7"/>
        <w:gridCol w:w="1129"/>
        <w:gridCol w:w="592"/>
        <w:gridCol w:w="174"/>
      </w:tblGrid>
      <w:tr w:rsidR="00253E20" w:rsidRPr="00C543E3" w14:paraId="367B66D5" w14:textId="77777777" w:rsidTr="00253E20">
        <w:trPr>
          <w:trHeight w:val="115"/>
        </w:trPr>
        <w:tc>
          <w:tcPr>
            <w:tcW w:w="2379" w:type="dxa"/>
            <w:gridSpan w:val="2"/>
            <w:tcBorders>
              <w:top w:val="nil"/>
              <w:left w:val="nil"/>
              <w:bottom w:val="nil"/>
              <w:right w:val="nil"/>
            </w:tcBorders>
            <w:shd w:val="clear" w:color="auto" w:fill="auto"/>
            <w:noWrap/>
            <w:vAlign w:val="bottom"/>
            <w:hideMark/>
          </w:tcPr>
          <w:p w14:paraId="00197390" w14:textId="2D4A3120" w:rsidR="00253E20" w:rsidRPr="00C543E3" w:rsidRDefault="00253E20" w:rsidP="00C543E3">
            <w:pPr>
              <w:widowControl/>
              <w:suppressAutoHyphens w:val="0"/>
              <w:autoSpaceDE/>
              <w:spacing w:before="0" w:after="0"/>
              <w:rPr>
                <w:rFonts w:ascii="Calibri" w:hAnsi="Calibri" w:cs="Calibri"/>
                <w:b/>
                <w:bCs/>
                <w:color w:val="000000"/>
                <w:lang w:val="it-IT" w:eastAsia="it-IT"/>
              </w:rPr>
            </w:pPr>
            <w:r w:rsidRPr="00C543E3">
              <w:rPr>
                <w:rFonts w:ascii="Calibri" w:hAnsi="Calibri" w:cs="Calibri"/>
                <w:b/>
                <w:bCs/>
                <w:color w:val="000000"/>
                <w:lang w:val="it-IT" w:eastAsia="it-IT"/>
              </w:rPr>
              <w:t>Tariffe 2023</w:t>
            </w:r>
          </w:p>
        </w:tc>
        <w:tc>
          <w:tcPr>
            <w:tcW w:w="659" w:type="dxa"/>
            <w:tcBorders>
              <w:top w:val="nil"/>
              <w:left w:val="nil"/>
              <w:bottom w:val="nil"/>
              <w:right w:val="nil"/>
            </w:tcBorders>
            <w:shd w:val="clear" w:color="auto" w:fill="auto"/>
            <w:noWrap/>
            <w:vAlign w:val="bottom"/>
            <w:hideMark/>
          </w:tcPr>
          <w:p w14:paraId="6B730E7C" w14:textId="77777777" w:rsidR="00253E20" w:rsidRPr="00C543E3" w:rsidRDefault="00253E20" w:rsidP="00C543E3">
            <w:pPr>
              <w:widowControl/>
              <w:suppressAutoHyphens w:val="0"/>
              <w:autoSpaceDE/>
              <w:spacing w:before="0" w:after="0"/>
              <w:rPr>
                <w:rFonts w:ascii="Times New Roman" w:hAnsi="Times New Roman" w:cs="Times New Roman"/>
                <w:sz w:val="20"/>
                <w:szCs w:val="20"/>
                <w:lang w:val="it-IT" w:eastAsia="it-IT"/>
              </w:rPr>
            </w:pPr>
          </w:p>
        </w:tc>
        <w:tc>
          <w:tcPr>
            <w:tcW w:w="1180" w:type="dxa"/>
            <w:tcBorders>
              <w:top w:val="nil"/>
              <w:left w:val="nil"/>
              <w:bottom w:val="nil"/>
              <w:right w:val="nil"/>
            </w:tcBorders>
            <w:shd w:val="clear" w:color="auto" w:fill="auto"/>
            <w:noWrap/>
            <w:vAlign w:val="bottom"/>
            <w:hideMark/>
          </w:tcPr>
          <w:p w14:paraId="37FFAD93" w14:textId="77777777" w:rsidR="00253E20" w:rsidRPr="00C543E3" w:rsidRDefault="00253E20" w:rsidP="00C543E3">
            <w:pPr>
              <w:widowControl/>
              <w:suppressAutoHyphens w:val="0"/>
              <w:autoSpaceDE/>
              <w:spacing w:before="0" w:after="0"/>
              <w:rPr>
                <w:rFonts w:ascii="Times New Roman" w:hAnsi="Times New Roman" w:cs="Times New Roman"/>
                <w:sz w:val="20"/>
                <w:szCs w:val="20"/>
                <w:lang w:val="it-IT" w:eastAsia="it-IT"/>
              </w:rPr>
            </w:pPr>
          </w:p>
        </w:tc>
        <w:tc>
          <w:tcPr>
            <w:tcW w:w="1266" w:type="dxa"/>
            <w:tcBorders>
              <w:top w:val="nil"/>
              <w:left w:val="nil"/>
              <w:bottom w:val="nil"/>
              <w:right w:val="nil"/>
            </w:tcBorders>
            <w:shd w:val="clear" w:color="auto" w:fill="auto"/>
            <w:noWrap/>
            <w:vAlign w:val="bottom"/>
            <w:hideMark/>
          </w:tcPr>
          <w:p w14:paraId="66B2B1B3" w14:textId="77777777" w:rsidR="00253E20" w:rsidRPr="00C543E3" w:rsidRDefault="00253E20" w:rsidP="00C543E3">
            <w:pPr>
              <w:widowControl/>
              <w:suppressAutoHyphens w:val="0"/>
              <w:autoSpaceDE/>
              <w:spacing w:before="0" w:after="0"/>
              <w:rPr>
                <w:rFonts w:ascii="Times New Roman" w:hAnsi="Times New Roman" w:cs="Times New Roman"/>
                <w:sz w:val="20"/>
                <w:szCs w:val="20"/>
                <w:lang w:val="it-IT" w:eastAsia="it-IT"/>
              </w:rPr>
            </w:pPr>
          </w:p>
        </w:tc>
        <w:tc>
          <w:tcPr>
            <w:tcW w:w="1125" w:type="dxa"/>
            <w:tcBorders>
              <w:top w:val="nil"/>
              <w:left w:val="nil"/>
              <w:bottom w:val="nil"/>
              <w:right w:val="nil"/>
            </w:tcBorders>
            <w:shd w:val="clear" w:color="auto" w:fill="auto"/>
            <w:noWrap/>
            <w:vAlign w:val="bottom"/>
            <w:hideMark/>
          </w:tcPr>
          <w:p w14:paraId="7057FCF0" w14:textId="77777777" w:rsidR="00253E20" w:rsidRPr="00C543E3" w:rsidRDefault="00253E20" w:rsidP="00C543E3">
            <w:pPr>
              <w:widowControl/>
              <w:suppressAutoHyphens w:val="0"/>
              <w:autoSpaceDE/>
              <w:spacing w:before="0" w:after="0"/>
              <w:rPr>
                <w:rFonts w:ascii="Times New Roman" w:hAnsi="Times New Roman" w:cs="Times New Roman"/>
                <w:sz w:val="20"/>
                <w:szCs w:val="20"/>
                <w:lang w:val="it-IT" w:eastAsia="it-IT"/>
              </w:rPr>
            </w:pPr>
          </w:p>
        </w:tc>
        <w:tc>
          <w:tcPr>
            <w:tcW w:w="2955" w:type="dxa"/>
            <w:gridSpan w:val="2"/>
            <w:tcBorders>
              <w:top w:val="nil"/>
              <w:left w:val="nil"/>
              <w:bottom w:val="nil"/>
              <w:right w:val="nil"/>
            </w:tcBorders>
            <w:shd w:val="clear" w:color="auto" w:fill="auto"/>
            <w:noWrap/>
            <w:vAlign w:val="bottom"/>
            <w:hideMark/>
          </w:tcPr>
          <w:p w14:paraId="7A8F6604" w14:textId="77777777" w:rsidR="00253E20" w:rsidRPr="00C543E3" w:rsidRDefault="00253E20" w:rsidP="00C543E3">
            <w:pPr>
              <w:widowControl/>
              <w:suppressAutoHyphens w:val="0"/>
              <w:autoSpaceDE/>
              <w:spacing w:before="0" w:after="0"/>
              <w:rPr>
                <w:rFonts w:ascii="Times New Roman" w:hAnsi="Times New Roman" w:cs="Times New Roman"/>
                <w:sz w:val="20"/>
                <w:szCs w:val="20"/>
                <w:lang w:val="it-IT" w:eastAsia="it-IT"/>
              </w:rPr>
            </w:pPr>
          </w:p>
        </w:tc>
        <w:tc>
          <w:tcPr>
            <w:tcW w:w="1728" w:type="dxa"/>
            <w:gridSpan w:val="3"/>
            <w:tcBorders>
              <w:top w:val="nil"/>
              <w:left w:val="nil"/>
              <w:bottom w:val="nil"/>
              <w:right w:val="nil"/>
            </w:tcBorders>
            <w:shd w:val="clear" w:color="auto" w:fill="auto"/>
            <w:noWrap/>
            <w:vAlign w:val="bottom"/>
            <w:hideMark/>
          </w:tcPr>
          <w:p w14:paraId="6A4997C5" w14:textId="77777777" w:rsidR="00253E20" w:rsidRPr="00C543E3" w:rsidRDefault="00253E20" w:rsidP="00C543E3">
            <w:pPr>
              <w:widowControl/>
              <w:suppressAutoHyphens w:val="0"/>
              <w:autoSpaceDE/>
              <w:spacing w:before="0" w:after="0"/>
              <w:rPr>
                <w:rFonts w:ascii="Times New Roman" w:hAnsi="Times New Roman" w:cs="Times New Roman"/>
                <w:sz w:val="20"/>
                <w:szCs w:val="20"/>
                <w:lang w:val="it-IT" w:eastAsia="it-IT"/>
              </w:rPr>
            </w:pPr>
          </w:p>
        </w:tc>
        <w:tc>
          <w:tcPr>
            <w:tcW w:w="174" w:type="dxa"/>
            <w:tcBorders>
              <w:top w:val="nil"/>
              <w:left w:val="nil"/>
              <w:bottom w:val="nil"/>
              <w:right w:val="nil"/>
            </w:tcBorders>
            <w:shd w:val="clear" w:color="auto" w:fill="auto"/>
            <w:noWrap/>
            <w:vAlign w:val="bottom"/>
            <w:hideMark/>
          </w:tcPr>
          <w:p w14:paraId="24504532" w14:textId="77777777" w:rsidR="00253E20" w:rsidRPr="00C543E3" w:rsidRDefault="00253E20" w:rsidP="00C543E3">
            <w:pPr>
              <w:widowControl/>
              <w:suppressAutoHyphens w:val="0"/>
              <w:autoSpaceDE/>
              <w:spacing w:before="0" w:after="0"/>
              <w:rPr>
                <w:rFonts w:ascii="Times New Roman" w:hAnsi="Times New Roman" w:cs="Times New Roman"/>
                <w:sz w:val="20"/>
                <w:szCs w:val="20"/>
                <w:lang w:val="it-IT" w:eastAsia="it-IT"/>
              </w:rPr>
            </w:pPr>
          </w:p>
        </w:tc>
      </w:tr>
      <w:tr w:rsidR="00253E20" w:rsidRPr="00490752" w14:paraId="5AD152A4" w14:textId="77777777" w:rsidTr="00253E20">
        <w:trPr>
          <w:gridAfter w:val="2"/>
          <w:wAfter w:w="766" w:type="dxa"/>
          <w:trHeight w:val="115"/>
        </w:trPr>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24C0C9" w14:textId="074BF058" w:rsidR="00C543E3" w:rsidRPr="00C543E3" w:rsidRDefault="00253E20" w:rsidP="00C543E3">
            <w:pPr>
              <w:widowControl/>
              <w:suppressAutoHyphens w:val="0"/>
              <w:autoSpaceDE/>
              <w:spacing w:before="0" w:after="0"/>
              <w:jc w:val="center"/>
              <w:rPr>
                <w:rFonts w:ascii="Calibri" w:hAnsi="Calibri" w:cs="Calibri"/>
                <w:b/>
                <w:bCs/>
                <w:color w:val="000000"/>
                <w:sz w:val="20"/>
                <w:szCs w:val="20"/>
                <w:lang w:val="it-IT" w:eastAsia="it-IT"/>
              </w:rPr>
            </w:pPr>
            <w:r>
              <w:rPr>
                <w:rFonts w:ascii="Calibri" w:hAnsi="Calibri" w:cs="Calibri"/>
                <w:b/>
                <w:bCs/>
                <w:color w:val="000000"/>
                <w:sz w:val="20"/>
                <w:szCs w:val="20"/>
                <w:lang w:val="it-IT" w:eastAsia="it-IT"/>
              </w:rPr>
              <w:t>PERIODI</w:t>
            </w:r>
            <w:r w:rsidR="00C543E3" w:rsidRPr="00C543E3">
              <w:rPr>
                <w:rFonts w:ascii="Calibri" w:hAnsi="Calibri" w:cs="Calibri"/>
                <w:b/>
                <w:bCs/>
                <w:color w:val="000000"/>
                <w:sz w:val="20"/>
                <w:szCs w:val="20"/>
                <w:lang w:val="it-IT" w:eastAsia="it-IT"/>
              </w:rPr>
              <w:t xml:space="preserve"> </w:t>
            </w:r>
          </w:p>
        </w:tc>
        <w:tc>
          <w:tcPr>
            <w:tcW w:w="1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04BCD5"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 xml:space="preserve">TURNI SETTIMANALI </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CCFABE"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MIN. NOTTI</w:t>
            </w:r>
          </w:p>
        </w:tc>
        <w:tc>
          <w:tcPr>
            <w:tcW w:w="766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ABC09D0" w14:textId="77777777" w:rsidR="00C543E3" w:rsidRPr="00C543E3" w:rsidRDefault="00C543E3" w:rsidP="00C543E3">
            <w:pPr>
              <w:widowControl/>
              <w:suppressAutoHyphens w:val="0"/>
              <w:autoSpaceDE/>
              <w:spacing w:before="0" w:after="0"/>
              <w:jc w:val="center"/>
              <w:rPr>
                <w:rFonts w:ascii="Calibri" w:hAnsi="Calibri" w:cs="Calibri"/>
                <w:b/>
                <w:bCs/>
                <w:color w:val="000000"/>
                <w:sz w:val="20"/>
                <w:szCs w:val="20"/>
                <w:lang w:val="it-IT" w:eastAsia="it-IT"/>
              </w:rPr>
            </w:pPr>
            <w:r w:rsidRPr="00C543E3">
              <w:rPr>
                <w:rFonts w:ascii="Calibri" w:hAnsi="Calibri" w:cs="Calibri"/>
                <w:b/>
                <w:bCs/>
                <w:color w:val="000000"/>
                <w:sz w:val="20"/>
                <w:szCs w:val="20"/>
                <w:lang w:val="it-IT" w:eastAsia="it-IT"/>
              </w:rPr>
              <w:t>Trattamento di Pensione Completa (bevande escluse)</w:t>
            </w:r>
          </w:p>
        </w:tc>
      </w:tr>
      <w:tr w:rsidR="00253E20" w:rsidRPr="00C543E3" w14:paraId="6F9F2309" w14:textId="77777777" w:rsidTr="00253E20">
        <w:trPr>
          <w:gridAfter w:val="2"/>
          <w:wAfter w:w="768" w:type="dxa"/>
          <w:trHeight w:val="651"/>
        </w:trPr>
        <w:tc>
          <w:tcPr>
            <w:tcW w:w="923" w:type="dxa"/>
            <w:vMerge/>
            <w:tcBorders>
              <w:top w:val="single" w:sz="4" w:space="0" w:color="auto"/>
              <w:left w:val="single" w:sz="4" w:space="0" w:color="auto"/>
              <w:bottom w:val="single" w:sz="4" w:space="0" w:color="000000"/>
              <w:right w:val="single" w:sz="4" w:space="0" w:color="auto"/>
            </w:tcBorders>
            <w:vAlign w:val="center"/>
            <w:hideMark/>
          </w:tcPr>
          <w:p w14:paraId="2B5C54DE" w14:textId="77777777" w:rsidR="00C543E3" w:rsidRPr="00C543E3" w:rsidRDefault="00C543E3" w:rsidP="00C543E3">
            <w:pPr>
              <w:widowControl/>
              <w:suppressAutoHyphens w:val="0"/>
              <w:autoSpaceDE/>
              <w:spacing w:before="0" w:after="0"/>
              <w:rPr>
                <w:rFonts w:ascii="Calibri" w:hAnsi="Calibri" w:cs="Calibri"/>
                <w:b/>
                <w:bCs/>
                <w:color w:val="000000"/>
                <w:sz w:val="20"/>
                <w:szCs w:val="20"/>
                <w:lang w:val="it-IT" w:eastAsia="it-IT"/>
              </w:rPr>
            </w:pPr>
          </w:p>
        </w:tc>
        <w:tc>
          <w:tcPr>
            <w:tcW w:w="1456" w:type="dxa"/>
            <w:vMerge/>
            <w:tcBorders>
              <w:top w:val="single" w:sz="4" w:space="0" w:color="auto"/>
              <w:left w:val="single" w:sz="4" w:space="0" w:color="auto"/>
              <w:bottom w:val="single" w:sz="4" w:space="0" w:color="000000"/>
              <w:right w:val="single" w:sz="4" w:space="0" w:color="auto"/>
            </w:tcBorders>
            <w:vAlign w:val="center"/>
            <w:hideMark/>
          </w:tcPr>
          <w:p w14:paraId="103082B9" w14:textId="77777777" w:rsidR="00C543E3" w:rsidRPr="00C543E3" w:rsidRDefault="00C543E3" w:rsidP="00C543E3">
            <w:pPr>
              <w:widowControl/>
              <w:suppressAutoHyphens w:val="0"/>
              <w:autoSpaceDE/>
              <w:spacing w:before="0" w:after="0"/>
              <w:rPr>
                <w:rFonts w:ascii="Calibri" w:hAnsi="Calibri" w:cs="Calibri"/>
                <w:b/>
                <w:bCs/>
                <w:sz w:val="20"/>
                <w:szCs w:val="20"/>
                <w:lang w:val="it-IT" w:eastAsia="it-IT"/>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14:paraId="30139DEB" w14:textId="77777777" w:rsidR="00C543E3" w:rsidRPr="00C543E3" w:rsidRDefault="00C543E3" w:rsidP="00C543E3">
            <w:pPr>
              <w:widowControl/>
              <w:suppressAutoHyphens w:val="0"/>
              <w:autoSpaceDE/>
              <w:spacing w:before="0" w:after="0"/>
              <w:rPr>
                <w:rFonts w:ascii="Calibri" w:hAnsi="Calibri" w:cs="Calibri"/>
                <w:b/>
                <w:bCs/>
                <w:sz w:val="20"/>
                <w:szCs w:val="20"/>
                <w:lang w:val="it-IT" w:eastAsia="it-IT"/>
              </w:rPr>
            </w:pPr>
          </w:p>
        </w:tc>
        <w:tc>
          <w:tcPr>
            <w:tcW w:w="1180" w:type="dxa"/>
            <w:tcBorders>
              <w:top w:val="nil"/>
              <w:left w:val="nil"/>
              <w:bottom w:val="single" w:sz="4" w:space="0" w:color="auto"/>
              <w:right w:val="single" w:sz="4" w:space="0" w:color="auto"/>
            </w:tcBorders>
            <w:shd w:val="clear" w:color="auto" w:fill="auto"/>
            <w:vAlign w:val="center"/>
            <w:hideMark/>
          </w:tcPr>
          <w:p w14:paraId="7B9E0860" w14:textId="77777777" w:rsidR="00C543E3" w:rsidRPr="00C543E3" w:rsidRDefault="00C543E3" w:rsidP="00C543E3">
            <w:pPr>
              <w:widowControl/>
              <w:suppressAutoHyphens w:val="0"/>
              <w:autoSpaceDE/>
              <w:spacing w:before="0" w:after="0"/>
              <w:jc w:val="center"/>
              <w:rPr>
                <w:b/>
                <w:bCs/>
                <w:sz w:val="20"/>
                <w:szCs w:val="20"/>
                <w:lang w:val="it-IT" w:eastAsia="it-IT"/>
              </w:rPr>
            </w:pPr>
            <w:r w:rsidRPr="00C543E3">
              <w:rPr>
                <w:b/>
                <w:bCs/>
                <w:sz w:val="20"/>
                <w:szCs w:val="20"/>
                <w:lang w:val="it-IT" w:eastAsia="it-IT"/>
              </w:rPr>
              <w:t>QUOTA BASE</w:t>
            </w:r>
          </w:p>
        </w:tc>
        <w:tc>
          <w:tcPr>
            <w:tcW w:w="1266" w:type="dxa"/>
            <w:tcBorders>
              <w:top w:val="nil"/>
              <w:left w:val="nil"/>
              <w:bottom w:val="single" w:sz="4" w:space="0" w:color="auto"/>
              <w:right w:val="single" w:sz="4" w:space="0" w:color="auto"/>
            </w:tcBorders>
            <w:shd w:val="clear" w:color="000000" w:fill="FFC000"/>
            <w:vAlign w:val="center"/>
            <w:hideMark/>
          </w:tcPr>
          <w:p w14:paraId="78B43A11" w14:textId="64361599" w:rsidR="00C543E3" w:rsidRPr="00C543E3" w:rsidRDefault="00490752" w:rsidP="00C543E3">
            <w:pPr>
              <w:widowControl/>
              <w:suppressAutoHyphens w:val="0"/>
              <w:autoSpaceDE/>
              <w:spacing w:before="0" w:after="0"/>
              <w:jc w:val="center"/>
              <w:rPr>
                <w:b/>
                <w:bCs/>
                <w:sz w:val="20"/>
                <w:szCs w:val="20"/>
                <w:lang w:val="it-IT" w:eastAsia="it-IT"/>
              </w:rPr>
            </w:pPr>
            <w:r>
              <w:rPr>
                <w:b/>
                <w:bCs/>
                <w:sz w:val="20"/>
                <w:szCs w:val="20"/>
                <w:lang w:val="it-IT" w:eastAsia="it-IT"/>
              </w:rPr>
              <w:t>OFFERTA BOOM</w:t>
            </w:r>
          </w:p>
        </w:tc>
        <w:tc>
          <w:tcPr>
            <w:tcW w:w="1125" w:type="dxa"/>
            <w:tcBorders>
              <w:top w:val="nil"/>
              <w:left w:val="nil"/>
              <w:bottom w:val="single" w:sz="4" w:space="0" w:color="auto"/>
              <w:right w:val="single" w:sz="4" w:space="0" w:color="auto"/>
            </w:tcBorders>
            <w:shd w:val="clear" w:color="auto" w:fill="auto"/>
            <w:vAlign w:val="center"/>
            <w:hideMark/>
          </w:tcPr>
          <w:p w14:paraId="35248D4C" w14:textId="77777777" w:rsidR="00C543E3" w:rsidRPr="00C543E3" w:rsidRDefault="00C543E3" w:rsidP="00C543E3">
            <w:pPr>
              <w:widowControl/>
              <w:suppressAutoHyphens w:val="0"/>
              <w:autoSpaceDE/>
              <w:spacing w:before="0" w:after="0"/>
              <w:jc w:val="center"/>
              <w:rPr>
                <w:b/>
                <w:bCs/>
                <w:sz w:val="20"/>
                <w:szCs w:val="20"/>
                <w:lang w:val="it-IT" w:eastAsia="it-IT"/>
              </w:rPr>
            </w:pPr>
            <w:proofErr w:type="gramStart"/>
            <w:r w:rsidRPr="00C543E3">
              <w:rPr>
                <w:b/>
                <w:bCs/>
                <w:sz w:val="20"/>
                <w:szCs w:val="20"/>
                <w:lang w:val="it-IT" w:eastAsia="it-IT"/>
              </w:rPr>
              <w:t>3°</w:t>
            </w:r>
            <w:proofErr w:type="gramEnd"/>
            <w:r w:rsidRPr="00C543E3">
              <w:rPr>
                <w:b/>
                <w:bCs/>
                <w:sz w:val="20"/>
                <w:szCs w:val="20"/>
                <w:lang w:val="it-IT" w:eastAsia="it-IT"/>
              </w:rPr>
              <w:t>letto 0/8 anni n.c.</w:t>
            </w:r>
          </w:p>
        </w:tc>
        <w:tc>
          <w:tcPr>
            <w:tcW w:w="1339" w:type="dxa"/>
            <w:tcBorders>
              <w:top w:val="nil"/>
              <w:left w:val="nil"/>
              <w:bottom w:val="single" w:sz="4" w:space="0" w:color="auto"/>
              <w:right w:val="single" w:sz="4" w:space="0" w:color="auto"/>
            </w:tcBorders>
            <w:shd w:val="clear" w:color="auto" w:fill="auto"/>
            <w:vAlign w:val="center"/>
            <w:hideMark/>
          </w:tcPr>
          <w:p w14:paraId="564D5E78" w14:textId="77777777" w:rsidR="00C543E3" w:rsidRPr="00C543E3" w:rsidRDefault="00C543E3" w:rsidP="00C543E3">
            <w:pPr>
              <w:widowControl/>
              <w:suppressAutoHyphens w:val="0"/>
              <w:autoSpaceDE/>
              <w:spacing w:before="0" w:after="0"/>
              <w:jc w:val="center"/>
              <w:rPr>
                <w:b/>
                <w:bCs/>
                <w:sz w:val="18"/>
                <w:szCs w:val="18"/>
                <w:lang w:val="it-IT" w:eastAsia="it-IT"/>
              </w:rPr>
            </w:pPr>
            <w:r w:rsidRPr="00C543E3">
              <w:rPr>
                <w:b/>
                <w:bCs/>
                <w:sz w:val="18"/>
                <w:szCs w:val="18"/>
                <w:lang w:val="it-IT" w:eastAsia="it-IT"/>
              </w:rPr>
              <w:t xml:space="preserve">CONTIRBUTO PASTI DA PAGARE IN LOCO </w:t>
            </w:r>
            <w:proofErr w:type="gramStart"/>
            <w:r w:rsidRPr="00C543E3">
              <w:rPr>
                <w:b/>
                <w:bCs/>
                <w:sz w:val="18"/>
                <w:szCs w:val="18"/>
                <w:lang w:val="it-IT" w:eastAsia="it-IT"/>
              </w:rPr>
              <w:t>4°</w:t>
            </w:r>
            <w:proofErr w:type="gramEnd"/>
            <w:r w:rsidRPr="00C543E3">
              <w:rPr>
                <w:b/>
                <w:bCs/>
                <w:sz w:val="18"/>
                <w:szCs w:val="18"/>
                <w:lang w:val="it-IT" w:eastAsia="it-IT"/>
              </w:rPr>
              <w:t>letto 0/8 anni n.c.</w:t>
            </w:r>
          </w:p>
        </w:tc>
        <w:tc>
          <w:tcPr>
            <w:tcW w:w="1623" w:type="dxa"/>
            <w:gridSpan w:val="2"/>
            <w:tcBorders>
              <w:top w:val="nil"/>
              <w:left w:val="nil"/>
              <w:bottom w:val="single" w:sz="4" w:space="0" w:color="auto"/>
              <w:right w:val="single" w:sz="4" w:space="0" w:color="auto"/>
            </w:tcBorders>
            <w:shd w:val="clear" w:color="auto" w:fill="auto"/>
            <w:vAlign w:val="center"/>
            <w:hideMark/>
          </w:tcPr>
          <w:p w14:paraId="712E14D5" w14:textId="77777777" w:rsidR="00C543E3" w:rsidRPr="00C543E3" w:rsidRDefault="00C543E3" w:rsidP="00C543E3">
            <w:pPr>
              <w:widowControl/>
              <w:suppressAutoHyphens w:val="0"/>
              <w:autoSpaceDE/>
              <w:spacing w:before="0" w:after="0"/>
              <w:jc w:val="center"/>
              <w:rPr>
                <w:b/>
                <w:bCs/>
                <w:sz w:val="18"/>
                <w:szCs w:val="18"/>
                <w:lang w:val="it-IT" w:eastAsia="it-IT"/>
              </w:rPr>
            </w:pPr>
            <w:r w:rsidRPr="00C543E3">
              <w:rPr>
                <w:b/>
                <w:bCs/>
                <w:sz w:val="18"/>
                <w:szCs w:val="18"/>
                <w:lang w:val="it-IT" w:eastAsia="it-IT"/>
              </w:rPr>
              <w:t>CONTIRBUTO PASTI DA PAGARE IN LOCO in 3°/4°letto 8/14 anni n.c.</w:t>
            </w:r>
          </w:p>
        </w:tc>
        <w:tc>
          <w:tcPr>
            <w:tcW w:w="1127" w:type="dxa"/>
            <w:tcBorders>
              <w:top w:val="nil"/>
              <w:left w:val="nil"/>
              <w:bottom w:val="single" w:sz="4" w:space="0" w:color="auto"/>
              <w:right w:val="single" w:sz="4" w:space="0" w:color="auto"/>
            </w:tcBorders>
            <w:shd w:val="clear" w:color="auto" w:fill="auto"/>
            <w:vAlign w:val="center"/>
            <w:hideMark/>
          </w:tcPr>
          <w:p w14:paraId="0FE21728" w14:textId="77777777" w:rsidR="00C543E3" w:rsidRPr="00C543E3" w:rsidRDefault="00C543E3" w:rsidP="00C543E3">
            <w:pPr>
              <w:widowControl/>
              <w:suppressAutoHyphens w:val="0"/>
              <w:autoSpaceDE/>
              <w:spacing w:before="0" w:after="0"/>
              <w:jc w:val="center"/>
              <w:rPr>
                <w:b/>
                <w:bCs/>
                <w:sz w:val="20"/>
                <w:szCs w:val="20"/>
                <w:lang w:val="it-IT" w:eastAsia="it-IT"/>
              </w:rPr>
            </w:pPr>
            <w:r w:rsidRPr="00C543E3">
              <w:rPr>
                <w:b/>
                <w:bCs/>
                <w:sz w:val="20"/>
                <w:szCs w:val="20"/>
                <w:lang w:val="it-IT" w:eastAsia="it-IT"/>
              </w:rPr>
              <w:t>Rid. 3°/</w:t>
            </w:r>
            <w:proofErr w:type="gramStart"/>
            <w:r w:rsidRPr="00C543E3">
              <w:rPr>
                <w:b/>
                <w:bCs/>
                <w:sz w:val="20"/>
                <w:szCs w:val="20"/>
                <w:lang w:val="it-IT" w:eastAsia="it-IT"/>
              </w:rPr>
              <w:t>4°</w:t>
            </w:r>
            <w:proofErr w:type="gramEnd"/>
            <w:r w:rsidRPr="00C543E3">
              <w:rPr>
                <w:b/>
                <w:bCs/>
                <w:sz w:val="20"/>
                <w:szCs w:val="20"/>
                <w:lang w:val="it-IT" w:eastAsia="it-IT"/>
              </w:rPr>
              <w:t xml:space="preserve"> letto adulto</w:t>
            </w:r>
          </w:p>
        </w:tc>
      </w:tr>
      <w:tr w:rsidR="00253E20" w:rsidRPr="00C543E3" w14:paraId="4F664AD0"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70FF160"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a</w:t>
            </w:r>
          </w:p>
        </w:tc>
        <w:tc>
          <w:tcPr>
            <w:tcW w:w="1456" w:type="dxa"/>
            <w:tcBorders>
              <w:top w:val="nil"/>
              <w:left w:val="nil"/>
              <w:bottom w:val="single" w:sz="4" w:space="0" w:color="auto"/>
              <w:right w:val="single" w:sz="4" w:space="0" w:color="auto"/>
            </w:tcBorders>
            <w:shd w:val="clear" w:color="auto" w:fill="auto"/>
            <w:noWrap/>
            <w:vAlign w:val="bottom"/>
            <w:hideMark/>
          </w:tcPr>
          <w:p w14:paraId="49ABD94D"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27/05 - 17/06</w:t>
            </w:r>
          </w:p>
        </w:tc>
        <w:tc>
          <w:tcPr>
            <w:tcW w:w="659" w:type="dxa"/>
            <w:tcBorders>
              <w:top w:val="nil"/>
              <w:left w:val="nil"/>
              <w:bottom w:val="single" w:sz="4" w:space="0" w:color="auto"/>
              <w:right w:val="single" w:sz="4" w:space="0" w:color="auto"/>
            </w:tcBorders>
            <w:shd w:val="clear" w:color="auto" w:fill="auto"/>
            <w:noWrap/>
            <w:vAlign w:val="bottom"/>
            <w:hideMark/>
          </w:tcPr>
          <w:p w14:paraId="60BC2840"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2D6111D1"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490 €</w:t>
            </w:r>
          </w:p>
        </w:tc>
        <w:tc>
          <w:tcPr>
            <w:tcW w:w="1266" w:type="dxa"/>
            <w:tcBorders>
              <w:top w:val="nil"/>
              <w:left w:val="nil"/>
              <w:bottom w:val="single" w:sz="4" w:space="0" w:color="auto"/>
              <w:right w:val="single" w:sz="4" w:space="0" w:color="auto"/>
            </w:tcBorders>
            <w:shd w:val="clear" w:color="000000" w:fill="FFC000"/>
            <w:noWrap/>
            <w:vAlign w:val="bottom"/>
            <w:hideMark/>
          </w:tcPr>
          <w:p w14:paraId="7FF54E59"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451 €</w:t>
            </w:r>
          </w:p>
        </w:tc>
        <w:tc>
          <w:tcPr>
            <w:tcW w:w="1125" w:type="dxa"/>
            <w:tcBorders>
              <w:top w:val="nil"/>
              <w:left w:val="nil"/>
              <w:bottom w:val="single" w:sz="4" w:space="0" w:color="auto"/>
              <w:right w:val="single" w:sz="4" w:space="0" w:color="auto"/>
            </w:tcBorders>
            <w:shd w:val="clear" w:color="auto" w:fill="auto"/>
            <w:noWrap/>
            <w:vAlign w:val="bottom"/>
            <w:hideMark/>
          </w:tcPr>
          <w:p w14:paraId="00CB9ADB"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1E00740A"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189 €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12706B1E"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189 €</w:t>
            </w:r>
          </w:p>
        </w:tc>
        <w:tc>
          <w:tcPr>
            <w:tcW w:w="1127" w:type="dxa"/>
            <w:tcBorders>
              <w:top w:val="nil"/>
              <w:left w:val="nil"/>
              <w:bottom w:val="single" w:sz="4" w:space="0" w:color="auto"/>
              <w:right w:val="single" w:sz="4" w:space="0" w:color="auto"/>
            </w:tcBorders>
            <w:shd w:val="clear" w:color="auto" w:fill="auto"/>
            <w:noWrap/>
            <w:vAlign w:val="bottom"/>
            <w:hideMark/>
          </w:tcPr>
          <w:p w14:paraId="7DCA27D0"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r w:rsidR="00253E20" w:rsidRPr="00C543E3" w14:paraId="289564CD"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250F38B"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b</w:t>
            </w:r>
          </w:p>
        </w:tc>
        <w:tc>
          <w:tcPr>
            <w:tcW w:w="1456" w:type="dxa"/>
            <w:tcBorders>
              <w:top w:val="nil"/>
              <w:left w:val="nil"/>
              <w:bottom w:val="single" w:sz="4" w:space="0" w:color="auto"/>
              <w:right w:val="single" w:sz="4" w:space="0" w:color="auto"/>
            </w:tcBorders>
            <w:shd w:val="clear" w:color="auto" w:fill="auto"/>
            <w:noWrap/>
            <w:vAlign w:val="bottom"/>
            <w:hideMark/>
          </w:tcPr>
          <w:p w14:paraId="169BD724"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17/06 - 01/07</w:t>
            </w:r>
          </w:p>
        </w:tc>
        <w:tc>
          <w:tcPr>
            <w:tcW w:w="659" w:type="dxa"/>
            <w:tcBorders>
              <w:top w:val="nil"/>
              <w:left w:val="nil"/>
              <w:bottom w:val="single" w:sz="4" w:space="0" w:color="auto"/>
              <w:right w:val="single" w:sz="4" w:space="0" w:color="auto"/>
            </w:tcBorders>
            <w:shd w:val="clear" w:color="auto" w:fill="auto"/>
            <w:noWrap/>
            <w:vAlign w:val="bottom"/>
            <w:hideMark/>
          </w:tcPr>
          <w:p w14:paraId="73994A08"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5AB9F975"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560 €</w:t>
            </w:r>
          </w:p>
        </w:tc>
        <w:tc>
          <w:tcPr>
            <w:tcW w:w="1266" w:type="dxa"/>
            <w:tcBorders>
              <w:top w:val="nil"/>
              <w:left w:val="nil"/>
              <w:bottom w:val="single" w:sz="4" w:space="0" w:color="auto"/>
              <w:right w:val="single" w:sz="4" w:space="0" w:color="auto"/>
            </w:tcBorders>
            <w:shd w:val="clear" w:color="000000" w:fill="FFC000"/>
            <w:noWrap/>
            <w:vAlign w:val="bottom"/>
            <w:hideMark/>
          </w:tcPr>
          <w:p w14:paraId="2BA3F4B7"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515 €</w:t>
            </w:r>
          </w:p>
        </w:tc>
        <w:tc>
          <w:tcPr>
            <w:tcW w:w="1125" w:type="dxa"/>
            <w:tcBorders>
              <w:top w:val="nil"/>
              <w:left w:val="nil"/>
              <w:bottom w:val="single" w:sz="4" w:space="0" w:color="auto"/>
              <w:right w:val="single" w:sz="4" w:space="0" w:color="auto"/>
            </w:tcBorders>
            <w:shd w:val="clear" w:color="auto" w:fill="auto"/>
            <w:noWrap/>
            <w:vAlign w:val="bottom"/>
            <w:hideMark/>
          </w:tcPr>
          <w:p w14:paraId="4BEFE9F2"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4DEEBE1B"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224 €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5AFFFFCD"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224 €</w:t>
            </w:r>
          </w:p>
        </w:tc>
        <w:tc>
          <w:tcPr>
            <w:tcW w:w="1127" w:type="dxa"/>
            <w:tcBorders>
              <w:top w:val="nil"/>
              <w:left w:val="nil"/>
              <w:bottom w:val="single" w:sz="4" w:space="0" w:color="auto"/>
              <w:right w:val="single" w:sz="4" w:space="0" w:color="auto"/>
            </w:tcBorders>
            <w:shd w:val="clear" w:color="auto" w:fill="auto"/>
            <w:noWrap/>
            <w:vAlign w:val="bottom"/>
            <w:hideMark/>
          </w:tcPr>
          <w:p w14:paraId="2A054E31"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r w:rsidR="00253E20" w:rsidRPr="00C543E3" w14:paraId="13A07310"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648CC64"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c</w:t>
            </w:r>
          </w:p>
        </w:tc>
        <w:tc>
          <w:tcPr>
            <w:tcW w:w="1456" w:type="dxa"/>
            <w:tcBorders>
              <w:top w:val="nil"/>
              <w:left w:val="nil"/>
              <w:bottom w:val="single" w:sz="4" w:space="0" w:color="auto"/>
              <w:right w:val="single" w:sz="4" w:space="0" w:color="auto"/>
            </w:tcBorders>
            <w:shd w:val="clear" w:color="auto" w:fill="auto"/>
            <w:noWrap/>
            <w:vAlign w:val="bottom"/>
            <w:hideMark/>
          </w:tcPr>
          <w:p w14:paraId="31D5C97B"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01/07 - 15/07</w:t>
            </w:r>
          </w:p>
        </w:tc>
        <w:tc>
          <w:tcPr>
            <w:tcW w:w="659" w:type="dxa"/>
            <w:tcBorders>
              <w:top w:val="nil"/>
              <w:left w:val="nil"/>
              <w:bottom w:val="single" w:sz="4" w:space="0" w:color="auto"/>
              <w:right w:val="single" w:sz="4" w:space="0" w:color="auto"/>
            </w:tcBorders>
            <w:shd w:val="clear" w:color="auto" w:fill="auto"/>
            <w:noWrap/>
            <w:vAlign w:val="bottom"/>
            <w:hideMark/>
          </w:tcPr>
          <w:p w14:paraId="719F5384"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0853D502"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644 €</w:t>
            </w:r>
          </w:p>
        </w:tc>
        <w:tc>
          <w:tcPr>
            <w:tcW w:w="1266" w:type="dxa"/>
            <w:tcBorders>
              <w:top w:val="nil"/>
              <w:left w:val="nil"/>
              <w:bottom w:val="single" w:sz="4" w:space="0" w:color="auto"/>
              <w:right w:val="single" w:sz="4" w:space="0" w:color="auto"/>
            </w:tcBorders>
            <w:shd w:val="clear" w:color="000000" w:fill="FFC000"/>
            <w:noWrap/>
            <w:vAlign w:val="bottom"/>
            <w:hideMark/>
          </w:tcPr>
          <w:p w14:paraId="131F707E"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592 €</w:t>
            </w:r>
          </w:p>
        </w:tc>
        <w:tc>
          <w:tcPr>
            <w:tcW w:w="1125" w:type="dxa"/>
            <w:tcBorders>
              <w:top w:val="nil"/>
              <w:left w:val="nil"/>
              <w:bottom w:val="single" w:sz="4" w:space="0" w:color="auto"/>
              <w:right w:val="single" w:sz="4" w:space="0" w:color="auto"/>
            </w:tcBorders>
            <w:shd w:val="clear" w:color="auto" w:fill="auto"/>
            <w:noWrap/>
            <w:vAlign w:val="bottom"/>
            <w:hideMark/>
          </w:tcPr>
          <w:p w14:paraId="382B3F2E"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6E23A465"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224 €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6866AAFA"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224 €</w:t>
            </w:r>
          </w:p>
        </w:tc>
        <w:tc>
          <w:tcPr>
            <w:tcW w:w="1127" w:type="dxa"/>
            <w:tcBorders>
              <w:top w:val="nil"/>
              <w:left w:val="nil"/>
              <w:bottom w:val="single" w:sz="4" w:space="0" w:color="auto"/>
              <w:right w:val="single" w:sz="4" w:space="0" w:color="auto"/>
            </w:tcBorders>
            <w:shd w:val="clear" w:color="auto" w:fill="auto"/>
            <w:noWrap/>
            <w:vAlign w:val="bottom"/>
            <w:hideMark/>
          </w:tcPr>
          <w:p w14:paraId="45BA356D"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r w:rsidR="00253E20" w:rsidRPr="00C543E3" w14:paraId="61C3D3B1"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D6AE5D6"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d</w:t>
            </w:r>
          </w:p>
        </w:tc>
        <w:tc>
          <w:tcPr>
            <w:tcW w:w="1456" w:type="dxa"/>
            <w:tcBorders>
              <w:top w:val="nil"/>
              <w:left w:val="nil"/>
              <w:bottom w:val="single" w:sz="4" w:space="0" w:color="auto"/>
              <w:right w:val="single" w:sz="4" w:space="0" w:color="auto"/>
            </w:tcBorders>
            <w:shd w:val="clear" w:color="auto" w:fill="auto"/>
            <w:noWrap/>
            <w:vAlign w:val="bottom"/>
            <w:hideMark/>
          </w:tcPr>
          <w:p w14:paraId="58FFFEFC"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15/07 - 29/07</w:t>
            </w:r>
          </w:p>
        </w:tc>
        <w:tc>
          <w:tcPr>
            <w:tcW w:w="659" w:type="dxa"/>
            <w:tcBorders>
              <w:top w:val="nil"/>
              <w:left w:val="nil"/>
              <w:bottom w:val="single" w:sz="4" w:space="0" w:color="auto"/>
              <w:right w:val="single" w:sz="4" w:space="0" w:color="auto"/>
            </w:tcBorders>
            <w:shd w:val="clear" w:color="auto" w:fill="auto"/>
            <w:noWrap/>
            <w:vAlign w:val="bottom"/>
            <w:hideMark/>
          </w:tcPr>
          <w:p w14:paraId="6FE5E4E2"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618A9C0C"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686 €</w:t>
            </w:r>
          </w:p>
        </w:tc>
        <w:tc>
          <w:tcPr>
            <w:tcW w:w="1266" w:type="dxa"/>
            <w:tcBorders>
              <w:top w:val="nil"/>
              <w:left w:val="nil"/>
              <w:bottom w:val="single" w:sz="4" w:space="0" w:color="auto"/>
              <w:right w:val="single" w:sz="4" w:space="0" w:color="auto"/>
            </w:tcBorders>
            <w:shd w:val="clear" w:color="000000" w:fill="FFC000"/>
            <w:noWrap/>
            <w:vAlign w:val="bottom"/>
            <w:hideMark/>
          </w:tcPr>
          <w:p w14:paraId="1D917292"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631 €</w:t>
            </w:r>
          </w:p>
        </w:tc>
        <w:tc>
          <w:tcPr>
            <w:tcW w:w="1125" w:type="dxa"/>
            <w:tcBorders>
              <w:top w:val="nil"/>
              <w:left w:val="nil"/>
              <w:bottom w:val="single" w:sz="4" w:space="0" w:color="auto"/>
              <w:right w:val="single" w:sz="4" w:space="0" w:color="auto"/>
            </w:tcBorders>
            <w:shd w:val="clear" w:color="auto" w:fill="auto"/>
            <w:noWrap/>
            <w:vAlign w:val="bottom"/>
            <w:hideMark/>
          </w:tcPr>
          <w:p w14:paraId="6FE50854"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407D6EAF"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245 €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270C0645"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245 €</w:t>
            </w:r>
          </w:p>
        </w:tc>
        <w:tc>
          <w:tcPr>
            <w:tcW w:w="1127" w:type="dxa"/>
            <w:tcBorders>
              <w:top w:val="nil"/>
              <w:left w:val="nil"/>
              <w:bottom w:val="single" w:sz="4" w:space="0" w:color="auto"/>
              <w:right w:val="single" w:sz="4" w:space="0" w:color="auto"/>
            </w:tcBorders>
            <w:shd w:val="clear" w:color="auto" w:fill="auto"/>
            <w:noWrap/>
            <w:vAlign w:val="bottom"/>
            <w:hideMark/>
          </w:tcPr>
          <w:p w14:paraId="13593E9D"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r w:rsidR="00253E20" w:rsidRPr="00C543E3" w14:paraId="790C49E0"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09D1228"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e</w:t>
            </w:r>
          </w:p>
        </w:tc>
        <w:tc>
          <w:tcPr>
            <w:tcW w:w="1456" w:type="dxa"/>
            <w:tcBorders>
              <w:top w:val="nil"/>
              <w:left w:val="nil"/>
              <w:bottom w:val="single" w:sz="4" w:space="0" w:color="auto"/>
              <w:right w:val="single" w:sz="4" w:space="0" w:color="auto"/>
            </w:tcBorders>
            <w:shd w:val="clear" w:color="auto" w:fill="auto"/>
            <w:noWrap/>
            <w:vAlign w:val="bottom"/>
            <w:hideMark/>
          </w:tcPr>
          <w:p w14:paraId="14CE4EBE"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29/07 - 05/08</w:t>
            </w:r>
          </w:p>
        </w:tc>
        <w:tc>
          <w:tcPr>
            <w:tcW w:w="659" w:type="dxa"/>
            <w:tcBorders>
              <w:top w:val="nil"/>
              <w:left w:val="nil"/>
              <w:bottom w:val="single" w:sz="4" w:space="0" w:color="auto"/>
              <w:right w:val="single" w:sz="4" w:space="0" w:color="auto"/>
            </w:tcBorders>
            <w:shd w:val="clear" w:color="auto" w:fill="auto"/>
            <w:noWrap/>
            <w:vAlign w:val="bottom"/>
            <w:hideMark/>
          </w:tcPr>
          <w:p w14:paraId="49AF8A11"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6E508D1C"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735 €</w:t>
            </w:r>
          </w:p>
        </w:tc>
        <w:tc>
          <w:tcPr>
            <w:tcW w:w="1266" w:type="dxa"/>
            <w:tcBorders>
              <w:top w:val="nil"/>
              <w:left w:val="nil"/>
              <w:bottom w:val="single" w:sz="4" w:space="0" w:color="auto"/>
              <w:right w:val="single" w:sz="4" w:space="0" w:color="auto"/>
            </w:tcBorders>
            <w:shd w:val="clear" w:color="000000" w:fill="FFC000"/>
            <w:noWrap/>
            <w:vAlign w:val="bottom"/>
            <w:hideMark/>
          </w:tcPr>
          <w:p w14:paraId="23424A55"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676 €</w:t>
            </w:r>
          </w:p>
        </w:tc>
        <w:tc>
          <w:tcPr>
            <w:tcW w:w="1125" w:type="dxa"/>
            <w:tcBorders>
              <w:top w:val="nil"/>
              <w:left w:val="nil"/>
              <w:bottom w:val="single" w:sz="4" w:space="0" w:color="auto"/>
              <w:right w:val="single" w:sz="4" w:space="0" w:color="auto"/>
            </w:tcBorders>
            <w:shd w:val="clear" w:color="auto" w:fill="auto"/>
            <w:noWrap/>
            <w:vAlign w:val="bottom"/>
            <w:hideMark/>
          </w:tcPr>
          <w:p w14:paraId="412A6CBB"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139A1136"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245 €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1892FED7"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245 €</w:t>
            </w:r>
          </w:p>
        </w:tc>
        <w:tc>
          <w:tcPr>
            <w:tcW w:w="1127" w:type="dxa"/>
            <w:tcBorders>
              <w:top w:val="nil"/>
              <w:left w:val="nil"/>
              <w:bottom w:val="single" w:sz="4" w:space="0" w:color="auto"/>
              <w:right w:val="single" w:sz="4" w:space="0" w:color="auto"/>
            </w:tcBorders>
            <w:shd w:val="clear" w:color="auto" w:fill="auto"/>
            <w:noWrap/>
            <w:vAlign w:val="bottom"/>
            <w:hideMark/>
          </w:tcPr>
          <w:p w14:paraId="5A4736C0"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r w:rsidR="00253E20" w:rsidRPr="00C543E3" w14:paraId="678F33AE"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77B0651"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f</w:t>
            </w:r>
          </w:p>
        </w:tc>
        <w:tc>
          <w:tcPr>
            <w:tcW w:w="1456" w:type="dxa"/>
            <w:tcBorders>
              <w:top w:val="nil"/>
              <w:left w:val="nil"/>
              <w:bottom w:val="single" w:sz="4" w:space="0" w:color="auto"/>
              <w:right w:val="single" w:sz="4" w:space="0" w:color="auto"/>
            </w:tcBorders>
            <w:shd w:val="clear" w:color="auto" w:fill="auto"/>
            <w:noWrap/>
            <w:vAlign w:val="bottom"/>
            <w:hideMark/>
          </w:tcPr>
          <w:p w14:paraId="75AE39A6"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 xml:space="preserve">05/08 - 12/08 </w:t>
            </w:r>
          </w:p>
        </w:tc>
        <w:tc>
          <w:tcPr>
            <w:tcW w:w="659" w:type="dxa"/>
            <w:tcBorders>
              <w:top w:val="nil"/>
              <w:left w:val="nil"/>
              <w:bottom w:val="single" w:sz="4" w:space="0" w:color="auto"/>
              <w:right w:val="single" w:sz="4" w:space="0" w:color="auto"/>
            </w:tcBorders>
            <w:shd w:val="clear" w:color="auto" w:fill="auto"/>
            <w:noWrap/>
            <w:vAlign w:val="bottom"/>
            <w:hideMark/>
          </w:tcPr>
          <w:p w14:paraId="37E6888C"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2211246C"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854 €</w:t>
            </w:r>
          </w:p>
        </w:tc>
        <w:tc>
          <w:tcPr>
            <w:tcW w:w="1266" w:type="dxa"/>
            <w:tcBorders>
              <w:top w:val="nil"/>
              <w:left w:val="nil"/>
              <w:bottom w:val="single" w:sz="4" w:space="0" w:color="auto"/>
              <w:right w:val="single" w:sz="4" w:space="0" w:color="auto"/>
            </w:tcBorders>
            <w:shd w:val="clear" w:color="000000" w:fill="FFC000"/>
            <w:noWrap/>
            <w:vAlign w:val="bottom"/>
            <w:hideMark/>
          </w:tcPr>
          <w:p w14:paraId="06AF1A9B"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786 €</w:t>
            </w:r>
          </w:p>
        </w:tc>
        <w:tc>
          <w:tcPr>
            <w:tcW w:w="1125" w:type="dxa"/>
            <w:tcBorders>
              <w:top w:val="nil"/>
              <w:left w:val="nil"/>
              <w:bottom w:val="single" w:sz="4" w:space="0" w:color="auto"/>
              <w:right w:val="single" w:sz="4" w:space="0" w:color="auto"/>
            </w:tcBorders>
            <w:shd w:val="clear" w:color="auto" w:fill="auto"/>
            <w:noWrap/>
            <w:vAlign w:val="bottom"/>
            <w:hideMark/>
          </w:tcPr>
          <w:p w14:paraId="069C57D9"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36E2C167"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280 €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34224E48"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280 €</w:t>
            </w:r>
          </w:p>
        </w:tc>
        <w:tc>
          <w:tcPr>
            <w:tcW w:w="1127" w:type="dxa"/>
            <w:tcBorders>
              <w:top w:val="nil"/>
              <w:left w:val="nil"/>
              <w:bottom w:val="single" w:sz="4" w:space="0" w:color="auto"/>
              <w:right w:val="single" w:sz="4" w:space="0" w:color="auto"/>
            </w:tcBorders>
            <w:shd w:val="clear" w:color="auto" w:fill="auto"/>
            <w:noWrap/>
            <w:vAlign w:val="bottom"/>
            <w:hideMark/>
          </w:tcPr>
          <w:p w14:paraId="2321ED09"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r w:rsidR="00253E20" w:rsidRPr="00C543E3" w14:paraId="6FF46B3D"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BBE8A00"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w:t>
            </w:r>
          </w:p>
        </w:tc>
        <w:tc>
          <w:tcPr>
            <w:tcW w:w="1456" w:type="dxa"/>
            <w:tcBorders>
              <w:top w:val="nil"/>
              <w:left w:val="nil"/>
              <w:bottom w:val="single" w:sz="4" w:space="0" w:color="auto"/>
              <w:right w:val="single" w:sz="4" w:space="0" w:color="auto"/>
            </w:tcBorders>
            <w:shd w:val="clear" w:color="auto" w:fill="auto"/>
            <w:noWrap/>
            <w:vAlign w:val="bottom"/>
            <w:hideMark/>
          </w:tcPr>
          <w:p w14:paraId="57C12280"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12/08 - 19/08</w:t>
            </w:r>
          </w:p>
        </w:tc>
        <w:tc>
          <w:tcPr>
            <w:tcW w:w="659" w:type="dxa"/>
            <w:tcBorders>
              <w:top w:val="nil"/>
              <w:left w:val="nil"/>
              <w:bottom w:val="single" w:sz="4" w:space="0" w:color="auto"/>
              <w:right w:val="single" w:sz="4" w:space="0" w:color="auto"/>
            </w:tcBorders>
            <w:shd w:val="clear" w:color="auto" w:fill="auto"/>
            <w:noWrap/>
            <w:vAlign w:val="bottom"/>
            <w:hideMark/>
          </w:tcPr>
          <w:p w14:paraId="2755761F"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14A15323"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994 €</w:t>
            </w:r>
          </w:p>
        </w:tc>
        <w:tc>
          <w:tcPr>
            <w:tcW w:w="1266" w:type="dxa"/>
            <w:tcBorders>
              <w:top w:val="nil"/>
              <w:left w:val="nil"/>
              <w:bottom w:val="single" w:sz="4" w:space="0" w:color="auto"/>
              <w:right w:val="single" w:sz="4" w:space="0" w:color="auto"/>
            </w:tcBorders>
            <w:shd w:val="clear" w:color="000000" w:fill="FFC000"/>
            <w:noWrap/>
            <w:vAlign w:val="bottom"/>
            <w:hideMark/>
          </w:tcPr>
          <w:p w14:paraId="0BFF3152"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914 €</w:t>
            </w:r>
          </w:p>
        </w:tc>
        <w:tc>
          <w:tcPr>
            <w:tcW w:w="1125" w:type="dxa"/>
            <w:tcBorders>
              <w:top w:val="nil"/>
              <w:left w:val="nil"/>
              <w:bottom w:val="single" w:sz="4" w:space="0" w:color="auto"/>
              <w:right w:val="single" w:sz="4" w:space="0" w:color="auto"/>
            </w:tcBorders>
            <w:shd w:val="clear" w:color="auto" w:fill="auto"/>
            <w:noWrap/>
            <w:vAlign w:val="bottom"/>
            <w:hideMark/>
          </w:tcPr>
          <w:p w14:paraId="5813D4D4"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0BD8B225"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315 €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1336E2DA"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315 €</w:t>
            </w:r>
          </w:p>
        </w:tc>
        <w:tc>
          <w:tcPr>
            <w:tcW w:w="1127" w:type="dxa"/>
            <w:tcBorders>
              <w:top w:val="nil"/>
              <w:left w:val="nil"/>
              <w:bottom w:val="single" w:sz="4" w:space="0" w:color="auto"/>
              <w:right w:val="single" w:sz="4" w:space="0" w:color="auto"/>
            </w:tcBorders>
            <w:shd w:val="clear" w:color="auto" w:fill="auto"/>
            <w:noWrap/>
            <w:vAlign w:val="bottom"/>
            <w:hideMark/>
          </w:tcPr>
          <w:p w14:paraId="3BA97B85"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25%</w:t>
            </w:r>
          </w:p>
        </w:tc>
      </w:tr>
      <w:tr w:rsidR="00253E20" w:rsidRPr="00C543E3" w14:paraId="6C3BC010"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EC2FFC5"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 xml:space="preserve">h </w:t>
            </w:r>
          </w:p>
        </w:tc>
        <w:tc>
          <w:tcPr>
            <w:tcW w:w="1456" w:type="dxa"/>
            <w:tcBorders>
              <w:top w:val="nil"/>
              <w:left w:val="nil"/>
              <w:bottom w:val="single" w:sz="4" w:space="0" w:color="auto"/>
              <w:right w:val="single" w:sz="4" w:space="0" w:color="auto"/>
            </w:tcBorders>
            <w:shd w:val="clear" w:color="auto" w:fill="auto"/>
            <w:noWrap/>
            <w:vAlign w:val="bottom"/>
            <w:hideMark/>
          </w:tcPr>
          <w:p w14:paraId="69DADEBD"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19/08 - 26/08</w:t>
            </w:r>
          </w:p>
        </w:tc>
        <w:tc>
          <w:tcPr>
            <w:tcW w:w="659" w:type="dxa"/>
            <w:tcBorders>
              <w:top w:val="nil"/>
              <w:left w:val="nil"/>
              <w:bottom w:val="single" w:sz="4" w:space="0" w:color="auto"/>
              <w:right w:val="single" w:sz="4" w:space="0" w:color="auto"/>
            </w:tcBorders>
            <w:shd w:val="clear" w:color="auto" w:fill="auto"/>
            <w:noWrap/>
            <w:vAlign w:val="bottom"/>
            <w:hideMark/>
          </w:tcPr>
          <w:p w14:paraId="0C9FDF04"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6C3B5492"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959 €</w:t>
            </w:r>
          </w:p>
        </w:tc>
        <w:tc>
          <w:tcPr>
            <w:tcW w:w="1266" w:type="dxa"/>
            <w:tcBorders>
              <w:top w:val="nil"/>
              <w:left w:val="nil"/>
              <w:bottom w:val="single" w:sz="4" w:space="0" w:color="auto"/>
              <w:right w:val="single" w:sz="4" w:space="0" w:color="auto"/>
            </w:tcBorders>
            <w:shd w:val="clear" w:color="000000" w:fill="FFC000"/>
            <w:noWrap/>
            <w:vAlign w:val="bottom"/>
            <w:hideMark/>
          </w:tcPr>
          <w:p w14:paraId="3B28671D"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882 €</w:t>
            </w:r>
          </w:p>
        </w:tc>
        <w:tc>
          <w:tcPr>
            <w:tcW w:w="1125" w:type="dxa"/>
            <w:tcBorders>
              <w:top w:val="nil"/>
              <w:left w:val="nil"/>
              <w:bottom w:val="single" w:sz="4" w:space="0" w:color="auto"/>
              <w:right w:val="single" w:sz="4" w:space="0" w:color="auto"/>
            </w:tcBorders>
            <w:shd w:val="clear" w:color="auto" w:fill="auto"/>
            <w:noWrap/>
            <w:vAlign w:val="bottom"/>
            <w:hideMark/>
          </w:tcPr>
          <w:p w14:paraId="1808A9F7"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1F6D27D3"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280 €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399D7AE2"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280 €</w:t>
            </w:r>
          </w:p>
        </w:tc>
        <w:tc>
          <w:tcPr>
            <w:tcW w:w="1127" w:type="dxa"/>
            <w:tcBorders>
              <w:top w:val="nil"/>
              <w:left w:val="nil"/>
              <w:bottom w:val="single" w:sz="4" w:space="0" w:color="auto"/>
              <w:right w:val="single" w:sz="4" w:space="0" w:color="auto"/>
            </w:tcBorders>
            <w:shd w:val="clear" w:color="auto" w:fill="auto"/>
            <w:noWrap/>
            <w:vAlign w:val="bottom"/>
            <w:hideMark/>
          </w:tcPr>
          <w:p w14:paraId="697FF08A"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r w:rsidR="00253E20" w:rsidRPr="00C543E3" w14:paraId="5F3A9A27"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B440F29"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i</w:t>
            </w:r>
          </w:p>
        </w:tc>
        <w:tc>
          <w:tcPr>
            <w:tcW w:w="1456" w:type="dxa"/>
            <w:tcBorders>
              <w:top w:val="nil"/>
              <w:left w:val="nil"/>
              <w:bottom w:val="single" w:sz="4" w:space="0" w:color="auto"/>
              <w:right w:val="single" w:sz="4" w:space="0" w:color="auto"/>
            </w:tcBorders>
            <w:shd w:val="clear" w:color="auto" w:fill="auto"/>
            <w:noWrap/>
            <w:vAlign w:val="bottom"/>
            <w:hideMark/>
          </w:tcPr>
          <w:p w14:paraId="0D0680B9"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26/08 - 02/09</w:t>
            </w:r>
          </w:p>
        </w:tc>
        <w:tc>
          <w:tcPr>
            <w:tcW w:w="659" w:type="dxa"/>
            <w:tcBorders>
              <w:top w:val="nil"/>
              <w:left w:val="nil"/>
              <w:bottom w:val="single" w:sz="4" w:space="0" w:color="auto"/>
              <w:right w:val="single" w:sz="4" w:space="0" w:color="auto"/>
            </w:tcBorders>
            <w:shd w:val="clear" w:color="auto" w:fill="auto"/>
            <w:noWrap/>
            <w:vAlign w:val="bottom"/>
            <w:hideMark/>
          </w:tcPr>
          <w:p w14:paraId="4D84F11A"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00225F9F"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644 €</w:t>
            </w:r>
          </w:p>
        </w:tc>
        <w:tc>
          <w:tcPr>
            <w:tcW w:w="1266" w:type="dxa"/>
            <w:tcBorders>
              <w:top w:val="nil"/>
              <w:left w:val="nil"/>
              <w:bottom w:val="single" w:sz="4" w:space="0" w:color="auto"/>
              <w:right w:val="single" w:sz="4" w:space="0" w:color="auto"/>
            </w:tcBorders>
            <w:shd w:val="clear" w:color="000000" w:fill="FFC000"/>
            <w:noWrap/>
            <w:vAlign w:val="bottom"/>
            <w:hideMark/>
          </w:tcPr>
          <w:p w14:paraId="41BAFCD3"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592 €</w:t>
            </w:r>
          </w:p>
        </w:tc>
        <w:tc>
          <w:tcPr>
            <w:tcW w:w="1125" w:type="dxa"/>
            <w:tcBorders>
              <w:top w:val="nil"/>
              <w:left w:val="nil"/>
              <w:bottom w:val="single" w:sz="4" w:space="0" w:color="auto"/>
              <w:right w:val="single" w:sz="4" w:space="0" w:color="auto"/>
            </w:tcBorders>
            <w:shd w:val="clear" w:color="auto" w:fill="auto"/>
            <w:noWrap/>
            <w:vAlign w:val="bottom"/>
            <w:hideMark/>
          </w:tcPr>
          <w:p w14:paraId="3D820EFC"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4185A3BA"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224 €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3EE6E9AB"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224 €</w:t>
            </w:r>
          </w:p>
        </w:tc>
        <w:tc>
          <w:tcPr>
            <w:tcW w:w="1127" w:type="dxa"/>
            <w:tcBorders>
              <w:top w:val="nil"/>
              <w:left w:val="nil"/>
              <w:bottom w:val="single" w:sz="4" w:space="0" w:color="auto"/>
              <w:right w:val="single" w:sz="4" w:space="0" w:color="auto"/>
            </w:tcBorders>
            <w:shd w:val="clear" w:color="auto" w:fill="auto"/>
            <w:noWrap/>
            <w:vAlign w:val="bottom"/>
            <w:hideMark/>
          </w:tcPr>
          <w:p w14:paraId="3B9F0975"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r w:rsidR="00253E20" w:rsidRPr="00C543E3" w14:paraId="698024B8"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638C366"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l</w:t>
            </w:r>
          </w:p>
        </w:tc>
        <w:tc>
          <w:tcPr>
            <w:tcW w:w="1456" w:type="dxa"/>
            <w:tcBorders>
              <w:top w:val="nil"/>
              <w:left w:val="nil"/>
              <w:bottom w:val="single" w:sz="4" w:space="0" w:color="auto"/>
              <w:right w:val="single" w:sz="4" w:space="0" w:color="auto"/>
            </w:tcBorders>
            <w:shd w:val="clear" w:color="auto" w:fill="auto"/>
            <w:noWrap/>
            <w:vAlign w:val="bottom"/>
            <w:hideMark/>
          </w:tcPr>
          <w:p w14:paraId="2AAD1C36"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02/09 - 09/09</w:t>
            </w:r>
          </w:p>
        </w:tc>
        <w:tc>
          <w:tcPr>
            <w:tcW w:w="659" w:type="dxa"/>
            <w:tcBorders>
              <w:top w:val="nil"/>
              <w:left w:val="nil"/>
              <w:bottom w:val="single" w:sz="4" w:space="0" w:color="auto"/>
              <w:right w:val="single" w:sz="4" w:space="0" w:color="auto"/>
            </w:tcBorders>
            <w:shd w:val="clear" w:color="auto" w:fill="auto"/>
            <w:noWrap/>
            <w:vAlign w:val="bottom"/>
            <w:hideMark/>
          </w:tcPr>
          <w:p w14:paraId="4E201CA2"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40F74499"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560 €</w:t>
            </w:r>
          </w:p>
        </w:tc>
        <w:tc>
          <w:tcPr>
            <w:tcW w:w="1266" w:type="dxa"/>
            <w:tcBorders>
              <w:top w:val="nil"/>
              <w:left w:val="nil"/>
              <w:bottom w:val="single" w:sz="4" w:space="0" w:color="auto"/>
              <w:right w:val="single" w:sz="4" w:space="0" w:color="auto"/>
            </w:tcBorders>
            <w:shd w:val="clear" w:color="000000" w:fill="FFC000"/>
            <w:noWrap/>
            <w:vAlign w:val="bottom"/>
            <w:hideMark/>
          </w:tcPr>
          <w:p w14:paraId="690F81F0"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515 €</w:t>
            </w:r>
          </w:p>
        </w:tc>
        <w:tc>
          <w:tcPr>
            <w:tcW w:w="1125" w:type="dxa"/>
            <w:tcBorders>
              <w:top w:val="nil"/>
              <w:left w:val="nil"/>
              <w:bottom w:val="single" w:sz="4" w:space="0" w:color="auto"/>
              <w:right w:val="single" w:sz="4" w:space="0" w:color="auto"/>
            </w:tcBorders>
            <w:shd w:val="clear" w:color="auto" w:fill="auto"/>
            <w:noWrap/>
            <w:vAlign w:val="bottom"/>
            <w:hideMark/>
          </w:tcPr>
          <w:p w14:paraId="12F8C4A8"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6C9D2D28"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224 €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64DA4659"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224 €</w:t>
            </w:r>
          </w:p>
        </w:tc>
        <w:tc>
          <w:tcPr>
            <w:tcW w:w="1127" w:type="dxa"/>
            <w:tcBorders>
              <w:top w:val="nil"/>
              <w:left w:val="nil"/>
              <w:bottom w:val="single" w:sz="4" w:space="0" w:color="auto"/>
              <w:right w:val="single" w:sz="4" w:space="0" w:color="auto"/>
            </w:tcBorders>
            <w:shd w:val="clear" w:color="auto" w:fill="auto"/>
            <w:noWrap/>
            <w:vAlign w:val="bottom"/>
            <w:hideMark/>
          </w:tcPr>
          <w:p w14:paraId="24C9B70D"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r w:rsidR="00253E20" w:rsidRPr="00C543E3" w14:paraId="1F69A90C" w14:textId="77777777" w:rsidTr="00253E20">
        <w:trPr>
          <w:gridAfter w:val="2"/>
          <w:wAfter w:w="768" w:type="dxa"/>
          <w:trHeight w:val="12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40D8D1E"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m</w:t>
            </w:r>
          </w:p>
        </w:tc>
        <w:tc>
          <w:tcPr>
            <w:tcW w:w="1456" w:type="dxa"/>
            <w:tcBorders>
              <w:top w:val="nil"/>
              <w:left w:val="nil"/>
              <w:bottom w:val="single" w:sz="4" w:space="0" w:color="auto"/>
              <w:right w:val="single" w:sz="4" w:space="0" w:color="auto"/>
            </w:tcBorders>
            <w:shd w:val="clear" w:color="auto" w:fill="auto"/>
            <w:noWrap/>
            <w:vAlign w:val="bottom"/>
            <w:hideMark/>
          </w:tcPr>
          <w:p w14:paraId="46EBB5C7"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09/09 - 01/10</w:t>
            </w:r>
          </w:p>
        </w:tc>
        <w:tc>
          <w:tcPr>
            <w:tcW w:w="659" w:type="dxa"/>
            <w:tcBorders>
              <w:top w:val="nil"/>
              <w:left w:val="nil"/>
              <w:bottom w:val="single" w:sz="4" w:space="0" w:color="auto"/>
              <w:right w:val="single" w:sz="4" w:space="0" w:color="auto"/>
            </w:tcBorders>
            <w:shd w:val="clear" w:color="auto" w:fill="auto"/>
            <w:noWrap/>
            <w:vAlign w:val="bottom"/>
            <w:hideMark/>
          </w:tcPr>
          <w:p w14:paraId="5BA97320"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14:paraId="0EB278AE"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490 €</w:t>
            </w:r>
          </w:p>
        </w:tc>
        <w:tc>
          <w:tcPr>
            <w:tcW w:w="1266" w:type="dxa"/>
            <w:tcBorders>
              <w:top w:val="nil"/>
              <w:left w:val="nil"/>
              <w:bottom w:val="single" w:sz="4" w:space="0" w:color="auto"/>
              <w:right w:val="single" w:sz="4" w:space="0" w:color="auto"/>
            </w:tcBorders>
            <w:shd w:val="clear" w:color="000000" w:fill="FFC000"/>
            <w:noWrap/>
            <w:vAlign w:val="bottom"/>
            <w:hideMark/>
          </w:tcPr>
          <w:p w14:paraId="6FCC6DD2" w14:textId="77777777" w:rsidR="00C543E3" w:rsidRPr="00C543E3" w:rsidRDefault="00C543E3" w:rsidP="00C543E3">
            <w:pPr>
              <w:widowControl/>
              <w:suppressAutoHyphens w:val="0"/>
              <w:autoSpaceDE/>
              <w:spacing w:before="0" w:after="0"/>
              <w:jc w:val="center"/>
              <w:rPr>
                <w:rFonts w:ascii="Calibri" w:hAnsi="Calibri" w:cs="Calibri"/>
                <w:b/>
                <w:bCs/>
                <w:sz w:val="20"/>
                <w:szCs w:val="20"/>
                <w:lang w:val="it-IT" w:eastAsia="it-IT"/>
              </w:rPr>
            </w:pPr>
            <w:r w:rsidRPr="00C543E3">
              <w:rPr>
                <w:rFonts w:ascii="Calibri" w:hAnsi="Calibri" w:cs="Calibri"/>
                <w:b/>
                <w:bCs/>
                <w:sz w:val="20"/>
                <w:szCs w:val="20"/>
                <w:lang w:val="it-IT" w:eastAsia="it-IT"/>
              </w:rPr>
              <w:t>451 €</w:t>
            </w:r>
          </w:p>
        </w:tc>
        <w:tc>
          <w:tcPr>
            <w:tcW w:w="1125" w:type="dxa"/>
            <w:tcBorders>
              <w:top w:val="nil"/>
              <w:left w:val="nil"/>
              <w:bottom w:val="single" w:sz="4" w:space="0" w:color="auto"/>
              <w:right w:val="single" w:sz="4" w:space="0" w:color="auto"/>
            </w:tcBorders>
            <w:shd w:val="clear" w:color="auto" w:fill="auto"/>
            <w:noWrap/>
            <w:vAlign w:val="bottom"/>
            <w:hideMark/>
          </w:tcPr>
          <w:p w14:paraId="109DFD7D"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GRATIS</w:t>
            </w:r>
          </w:p>
        </w:tc>
        <w:tc>
          <w:tcPr>
            <w:tcW w:w="1339" w:type="dxa"/>
            <w:tcBorders>
              <w:top w:val="nil"/>
              <w:left w:val="nil"/>
              <w:bottom w:val="single" w:sz="4" w:space="0" w:color="auto"/>
              <w:right w:val="single" w:sz="4" w:space="0" w:color="auto"/>
            </w:tcBorders>
            <w:shd w:val="clear" w:color="auto" w:fill="auto"/>
            <w:noWrap/>
            <w:vAlign w:val="bottom"/>
            <w:hideMark/>
          </w:tcPr>
          <w:p w14:paraId="181262FA"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189 €</w:t>
            </w:r>
          </w:p>
        </w:tc>
        <w:tc>
          <w:tcPr>
            <w:tcW w:w="1623" w:type="dxa"/>
            <w:gridSpan w:val="2"/>
            <w:tcBorders>
              <w:top w:val="nil"/>
              <w:left w:val="nil"/>
              <w:bottom w:val="single" w:sz="4" w:space="0" w:color="auto"/>
              <w:right w:val="single" w:sz="4" w:space="0" w:color="auto"/>
            </w:tcBorders>
            <w:shd w:val="clear" w:color="auto" w:fill="auto"/>
            <w:noWrap/>
            <w:vAlign w:val="bottom"/>
            <w:hideMark/>
          </w:tcPr>
          <w:p w14:paraId="146BDE00"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189 €</w:t>
            </w:r>
          </w:p>
        </w:tc>
        <w:tc>
          <w:tcPr>
            <w:tcW w:w="1127" w:type="dxa"/>
            <w:tcBorders>
              <w:top w:val="nil"/>
              <w:left w:val="nil"/>
              <w:bottom w:val="single" w:sz="4" w:space="0" w:color="auto"/>
              <w:right w:val="single" w:sz="4" w:space="0" w:color="auto"/>
            </w:tcBorders>
            <w:shd w:val="clear" w:color="auto" w:fill="auto"/>
            <w:noWrap/>
            <w:vAlign w:val="bottom"/>
            <w:hideMark/>
          </w:tcPr>
          <w:p w14:paraId="09305CED" w14:textId="77777777" w:rsidR="00C543E3" w:rsidRPr="00C543E3" w:rsidRDefault="00C543E3" w:rsidP="00C543E3">
            <w:pPr>
              <w:widowControl/>
              <w:suppressAutoHyphens w:val="0"/>
              <w:autoSpaceDE/>
              <w:spacing w:before="0" w:after="0"/>
              <w:jc w:val="center"/>
              <w:rPr>
                <w:rFonts w:ascii="Calibri" w:hAnsi="Calibri" w:cs="Calibri"/>
                <w:sz w:val="20"/>
                <w:szCs w:val="20"/>
                <w:lang w:val="it-IT" w:eastAsia="it-IT"/>
              </w:rPr>
            </w:pPr>
            <w:r w:rsidRPr="00C543E3">
              <w:rPr>
                <w:rFonts w:ascii="Calibri" w:hAnsi="Calibri" w:cs="Calibri"/>
                <w:sz w:val="20"/>
                <w:szCs w:val="20"/>
                <w:lang w:val="it-IT" w:eastAsia="it-IT"/>
              </w:rPr>
              <w:t>30%</w:t>
            </w:r>
          </w:p>
        </w:tc>
      </w:tr>
    </w:tbl>
    <w:p w14:paraId="6239BE28" w14:textId="68665FF3" w:rsidR="001E1AA2" w:rsidRDefault="00253E20" w:rsidP="00AA23BC">
      <w:pPr>
        <w:jc w:val="both"/>
        <w:rPr>
          <w:b/>
          <w:bCs/>
          <w:sz w:val="16"/>
          <w:szCs w:val="16"/>
          <w:lang w:val="it-IT"/>
        </w:rPr>
      </w:pPr>
      <w:r w:rsidRPr="00490752">
        <w:rPr>
          <w:b/>
          <w:bCs/>
          <w:sz w:val="16"/>
          <w:szCs w:val="16"/>
          <w:lang w:val="it-IT"/>
        </w:rPr>
        <w:t>Quote settimanali per persona in camera Standard con trattamento di Pensione Completa (bevande escluse)</w:t>
      </w:r>
    </w:p>
    <w:p w14:paraId="3A7BE47D" w14:textId="77777777" w:rsidR="00490752" w:rsidRPr="00490752" w:rsidRDefault="00490752" w:rsidP="00AA23BC">
      <w:pPr>
        <w:jc w:val="both"/>
        <w:rPr>
          <w:b/>
          <w:bCs/>
          <w:sz w:val="16"/>
          <w:szCs w:val="16"/>
          <w:lang w:val="it-IT"/>
        </w:rPr>
      </w:pPr>
    </w:p>
    <w:p w14:paraId="29D9C9E0" w14:textId="6FFA178D" w:rsidR="00490752" w:rsidRPr="00490752" w:rsidRDefault="00490752" w:rsidP="00490752">
      <w:pPr>
        <w:jc w:val="center"/>
        <w:rPr>
          <w:b/>
          <w:bCs/>
          <w:sz w:val="16"/>
          <w:szCs w:val="16"/>
          <w:lang w:val="it-IT"/>
        </w:rPr>
      </w:pPr>
      <w:r w:rsidRPr="00490752">
        <w:rPr>
          <w:b/>
          <w:bCs/>
          <w:sz w:val="16"/>
          <w:szCs w:val="16"/>
          <w:highlight w:val="yellow"/>
          <w:lang w:val="it-IT"/>
        </w:rPr>
        <w:t>OFFERTA BOOM GARANTITA ENTRO IL 31/03/2023 – AL TERMINE LE TARIFFE POTREBBERO SUBIRE AUMENTI IN FASE DI PREVENTIVO</w:t>
      </w:r>
    </w:p>
    <w:p w14:paraId="24392E92" w14:textId="77777777" w:rsidR="00490752" w:rsidRDefault="00490752" w:rsidP="00F05F6B">
      <w:pPr>
        <w:jc w:val="both"/>
        <w:rPr>
          <w:b/>
          <w:bCs/>
          <w:sz w:val="16"/>
          <w:szCs w:val="16"/>
          <w:lang w:val="it-IT"/>
        </w:rPr>
      </w:pPr>
    </w:p>
    <w:p w14:paraId="3F94A6A8" w14:textId="3DF968E0" w:rsidR="00BD1BBA" w:rsidRPr="00490752" w:rsidRDefault="00F05F6B" w:rsidP="00F05F6B">
      <w:pPr>
        <w:jc w:val="both"/>
        <w:rPr>
          <w:b/>
          <w:bCs/>
          <w:sz w:val="18"/>
          <w:szCs w:val="18"/>
          <w:lang w:val="it-IT"/>
        </w:rPr>
      </w:pPr>
      <w:r w:rsidRPr="00490752">
        <w:rPr>
          <w:b/>
          <w:bCs/>
          <w:sz w:val="16"/>
          <w:szCs w:val="16"/>
          <w:lang w:val="it-IT"/>
        </w:rPr>
        <w:t>INIZIO/FINE SOGGIORNO:</w:t>
      </w:r>
      <w:r w:rsidR="0017331E" w:rsidRPr="00490752">
        <w:rPr>
          <w:sz w:val="16"/>
          <w:szCs w:val="16"/>
          <w:lang w:val="it-IT"/>
        </w:rPr>
        <w:t xml:space="preserve"> </w:t>
      </w:r>
      <w:proofErr w:type="gramStart"/>
      <w:r w:rsidR="0017331E" w:rsidRPr="00490752">
        <w:rPr>
          <w:sz w:val="16"/>
          <w:szCs w:val="16"/>
          <w:lang w:val="it-IT"/>
        </w:rPr>
        <w:t>Sabato</w:t>
      </w:r>
      <w:proofErr w:type="gramEnd"/>
      <w:r w:rsidR="0017331E" w:rsidRPr="00490752">
        <w:rPr>
          <w:sz w:val="16"/>
          <w:szCs w:val="16"/>
          <w:lang w:val="it-IT"/>
        </w:rPr>
        <w:t xml:space="preserve">/Sabato. Check-in dopo le ore 16.00 e check-out entro le ore 10.00 del giorno di </w:t>
      </w:r>
      <w:proofErr w:type="spellStart"/>
      <w:proofErr w:type="gramStart"/>
      <w:r w:rsidR="0017331E" w:rsidRPr="00490752">
        <w:rPr>
          <w:sz w:val="16"/>
          <w:szCs w:val="16"/>
          <w:lang w:val="it-IT"/>
        </w:rPr>
        <w:t>partenza.</w:t>
      </w:r>
      <w:r w:rsidR="00BD1BBA" w:rsidRPr="00BD1BBA">
        <w:rPr>
          <w:b/>
          <w:bCs/>
          <w:color w:val="000000"/>
          <w:sz w:val="16"/>
          <w:szCs w:val="16"/>
          <w:lang w:val="it-IT" w:eastAsia="it-IT"/>
        </w:rPr>
        <w:t>RIDUZIONI</w:t>
      </w:r>
      <w:proofErr w:type="spellEnd"/>
      <w:proofErr w:type="gramEnd"/>
      <w:r w:rsidR="00BD1BBA" w:rsidRPr="00BD1BBA">
        <w:rPr>
          <w:b/>
          <w:bCs/>
          <w:color w:val="000000"/>
          <w:sz w:val="16"/>
          <w:szCs w:val="16"/>
          <w:lang w:val="it-IT" w:eastAsia="it-IT"/>
        </w:rPr>
        <w:t>:</w:t>
      </w:r>
      <w:r w:rsidR="00BD1BBA">
        <w:rPr>
          <w:b/>
          <w:bCs/>
          <w:color w:val="000000"/>
          <w:sz w:val="16"/>
          <w:szCs w:val="16"/>
          <w:lang w:val="it-IT" w:eastAsia="it-IT"/>
        </w:rPr>
        <w:t xml:space="preserve"> </w:t>
      </w:r>
      <w:r w:rsidR="00BD1BBA" w:rsidRPr="00BD1BBA">
        <w:rPr>
          <w:color w:val="000000"/>
          <w:sz w:val="16"/>
          <w:szCs w:val="16"/>
          <w:lang w:val="it-IT" w:eastAsia="it-IT"/>
        </w:rPr>
        <w:t>Mezza Pensione: riduzione adulto di € 13,00 al giorno, per bambini riduzione € 5,00 al giorno (applicabile anche sul contributo pasti bambini)</w:t>
      </w:r>
    </w:p>
    <w:p w14:paraId="44CA3ED7" w14:textId="77777777" w:rsidR="00BD1BBA" w:rsidRPr="00BD1BBA" w:rsidRDefault="00BD1BBA" w:rsidP="00BD1BBA">
      <w:pPr>
        <w:widowControl/>
        <w:suppressAutoHyphens w:val="0"/>
        <w:autoSpaceDE/>
        <w:spacing w:before="0" w:after="0"/>
        <w:jc w:val="both"/>
        <w:rPr>
          <w:b/>
          <w:bCs/>
          <w:color w:val="000000"/>
          <w:sz w:val="16"/>
          <w:szCs w:val="16"/>
          <w:lang w:val="it-IT" w:eastAsia="it-IT"/>
        </w:rPr>
      </w:pPr>
      <w:r w:rsidRPr="00BD1BBA">
        <w:rPr>
          <w:b/>
          <w:bCs/>
          <w:color w:val="000000"/>
          <w:sz w:val="16"/>
          <w:szCs w:val="16"/>
          <w:lang w:val="it-IT" w:eastAsia="it-IT"/>
        </w:rPr>
        <w:t xml:space="preserve">SUPPLEMENTI (SU RICHIESTA, SOGGETTI A DISPONIBILITA'): </w:t>
      </w:r>
    </w:p>
    <w:p w14:paraId="1DD9A6B5" w14:textId="77777777" w:rsidR="00BD1BBA" w:rsidRPr="00BD1BBA" w:rsidRDefault="00BD1BBA" w:rsidP="00BD1BBA">
      <w:pPr>
        <w:widowControl/>
        <w:suppressAutoHyphens w:val="0"/>
        <w:autoSpaceDE/>
        <w:spacing w:before="0" w:after="0"/>
        <w:jc w:val="both"/>
        <w:rPr>
          <w:b/>
          <w:bCs/>
          <w:i/>
          <w:iCs/>
          <w:color w:val="FF0000"/>
          <w:sz w:val="16"/>
          <w:szCs w:val="16"/>
          <w:lang w:val="it-IT" w:eastAsia="it-IT"/>
        </w:rPr>
      </w:pPr>
      <w:r w:rsidRPr="00BD1BBA">
        <w:rPr>
          <w:b/>
          <w:bCs/>
          <w:i/>
          <w:iCs/>
          <w:color w:val="FF0000"/>
          <w:sz w:val="16"/>
          <w:szCs w:val="16"/>
          <w:lang w:val="it-IT" w:eastAsia="it-IT"/>
        </w:rPr>
        <w:t>**Le riduzioni e le offerte speciali non si effettuano sui supplementi</w:t>
      </w:r>
    </w:p>
    <w:p w14:paraId="4C2174F6" w14:textId="3AFB1A45" w:rsidR="00BD1BBA" w:rsidRDefault="00BD1BBA" w:rsidP="00BD1BBA">
      <w:pPr>
        <w:widowControl/>
        <w:suppressAutoHyphens w:val="0"/>
        <w:autoSpaceDE/>
        <w:spacing w:before="0" w:after="0"/>
        <w:jc w:val="both"/>
        <w:rPr>
          <w:color w:val="000000"/>
          <w:sz w:val="16"/>
          <w:szCs w:val="16"/>
          <w:lang w:val="it-IT" w:eastAsia="it-IT"/>
        </w:rPr>
      </w:pPr>
      <w:r w:rsidRPr="00AD32A6">
        <w:rPr>
          <w:b/>
          <w:bCs/>
          <w:color w:val="000000"/>
          <w:sz w:val="16"/>
          <w:szCs w:val="16"/>
          <w:lang w:val="it-IT" w:eastAsia="it-IT"/>
        </w:rPr>
        <w:t>Camera doppia uso singola</w:t>
      </w:r>
      <w:r w:rsidRPr="00BD1BBA">
        <w:rPr>
          <w:color w:val="000000"/>
          <w:sz w:val="16"/>
          <w:szCs w:val="16"/>
          <w:lang w:val="it-IT" w:eastAsia="it-IT"/>
        </w:rPr>
        <w:t xml:space="preserve"> € 41,00 a notte</w:t>
      </w:r>
      <w:r w:rsidR="00AF0F30">
        <w:rPr>
          <w:color w:val="000000"/>
          <w:sz w:val="16"/>
          <w:szCs w:val="16"/>
          <w:lang w:val="it-IT" w:eastAsia="it-IT"/>
        </w:rPr>
        <w:t xml:space="preserve">, </w:t>
      </w:r>
      <w:r w:rsidRPr="00AD32A6">
        <w:rPr>
          <w:b/>
          <w:bCs/>
          <w:color w:val="000000"/>
          <w:sz w:val="16"/>
          <w:szCs w:val="16"/>
          <w:lang w:val="it-IT" w:eastAsia="it-IT"/>
        </w:rPr>
        <w:t>Camera Deluxe supplemento</w:t>
      </w:r>
      <w:r w:rsidRPr="00BD1BBA">
        <w:rPr>
          <w:color w:val="000000"/>
          <w:sz w:val="16"/>
          <w:szCs w:val="16"/>
          <w:lang w:val="it-IT" w:eastAsia="it-IT"/>
        </w:rPr>
        <w:t xml:space="preserve"> € 12,00 a persona a notte</w:t>
      </w:r>
      <w:r w:rsidR="00AF0F30">
        <w:rPr>
          <w:color w:val="000000"/>
          <w:sz w:val="16"/>
          <w:szCs w:val="16"/>
          <w:lang w:val="it-IT" w:eastAsia="it-IT"/>
        </w:rPr>
        <w:t xml:space="preserve">, </w:t>
      </w:r>
      <w:r w:rsidRPr="00AD32A6">
        <w:rPr>
          <w:b/>
          <w:bCs/>
          <w:color w:val="000000"/>
          <w:sz w:val="16"/>
          <w:szCs w:val="16"/>
          <w:lang w:val="it-IT" w:eastAsia="it-IT"/>
        </w:rPr>
        <w:t xml:space="preserve">Vista mare </w:t>
      </w:r>
      <w:r w:rsidRPr="00BD1BBA">
        <w:rPr>
          <w:color w:val="000000"/>
          <w:sz w:val="16"/>
          <w:szCs w:val="16"/>
          <w:lang w:val="it-IT" w:eastAsia="it-IT"/>
        </w:rPr>
        <w:t>€ 12,00 a notte per camera/appartamento in tutti i periodi</w:t>
      </w:r>
      <w:r w:rsidR="00AF0F30">
        <w:rPr>
          <w:color w:val="000000"/>
          <w:sz w:val="16"/>
          <w:szCs w:val="16"/>
          <w:lang w:val="it-IT" w:eastAsia="it-IT"/>
        </w:rPr>
        <w:t xml:space="preserve">, </w:t>
      </w:r>
      <w:r w:rsidRPr="00AD32A6">
        <w:rPr>
          <w:b/>
          <w:bCs/>
          <w:color w:val="000000"/>
          <w:sz w:val="16"/>
          <w:szCs w:val="16"/>
          <w:lang w:val="it-IT" w:eastAsia="it-IT"/>
        </w:rPr>
        <w:t>Camera fronte mare</w:t>
      </w:r>
      <w:r w:rsidRPr="00BD1BBA">
        <w:rPr>
          <w:color w:val="000000"/>
          <w:sz w:val="16"/>
          <w:szCs w:val="16"/>
          <w:lang w:val="it-IT" w:eastAsia="it-IT"/>
        </w:rPr>
        <w:t xml:space="preserve"> € 23,00 a notte per camera/appartamento in tutti i periodi</w:t>
      </w:r>
    </w:p>
    <w:p w14:paraId="38051AE1" w14:textId="28F6ACF5" w:rsidR="00F05F6B" w:rsidRDefault="00F05F6B" w:rsidP="00BD1BBA">
      <w:pPr>
        <w:widowControl/>
        <w:suppressAutoHyphens w:val="0"/>
        <w:autoSpaceDE/>
        <w:spacing w:before="0" w:after="0"/>
        <w:jc w:val="both"/>
        <w:rPr>
          <w:color w:val="000000"/>
          <w:sz w:val="16"/>
          <w:szCs w:val="16"/>
          <w:lang w:val="it-IT" w:eastAsia="it-IT"/>
        </w:rPr>
      </w:pPr>
    </w:p>
    <w:p w14:paraId="1A55FCD0" w14:textId="67ADB3D0" w:rsidR="00F05F6B" w:rsidRPr="00F05F6B" w:rsidRDefault="00F05F6B" w:rsidP="00BD1BBA">
      <w:pPr>
        <w:widowControl/>
        <w:suppressAutoHyphens w:val="0"/>
        <w:autoSpaceDE/>
        <w:spacing w:before="0" w:after="0"/>
        <w:jc w:val="both"/>
        <w:rPr>
          <w:b/>
          <w:bCs/>
          <w:color w:val="000000"/>
          <w:sz w:val="16"/>
          <w:szCs w:val="16"/>
          <w:u w:val="single"/>
          <w:lang w:val="it-IT" w:eastAsia="it-IT"/>
        </w:rPr>
      </w:pPr>
      <w:r w:rsidRPr="00F05F6B">
        <w:rPr>
          <w:b/>
          <w:bCs/>
          <w:color w:val="000000"/>
          <w:sz w:val="16"/>
          <w:szCs w:val="16"/>
          <w:u w:val="single"/>
          <w:lang w:val="it-IT" w:eastAsia="it-IT"/>
        </w:rPr>
        <w:t>SPESE OBBLIGATORIE DA SALDARE IN LOCO</w:t>
      </w:r>
    </w:p>
    <w:p w14:paraId="4122767A" w14:textId="5EEC1A74" w:rsidR="00F05F6B" w:rsidRPr="00AF0F30" w:rsidRDefault="00846456" w:rsidP="00F05F6B">
      <w:pPr>
        <w:widowControl/>
        <w:suppressAutoHyphens w:val="0"/>
        <w:autoSpaceDE/>
        <w:spacing w:before="0" w:after="0"/>
        <w:jc w:val="both"/>
        <w:rPr>
          <w:color w:val="000000"/>
          <w:sz w:val="16"/>
          <w:szCs w:val="16"/>
          <w:u w:val="single"/>
          <w:lang w:val="it-IT" w:eastAsia="it-IT"/>
        </w:rPr>
      </w:pPr>
      <w:r>
        <w:rPr>
          <w:b/>
          <w:bCs/>
          <w:color w:val="000000"/>
          <w:sz w:val="16"/>
          <w:szCs w:val="16"/>
          <w:lang w:val="it-IT" w:eastAsia="it-IT"/>
        </w:rPr>
        <w:t>TESSERA CLUB</w:t>
      </w:r>
      <w:r w:rsidR="00F05F6B" w:rsidRPr="00BD1BBA">
        <w:rPr>
          <w:color w:val="000000"/>
          <w:sz w:val="16"/>
          <w:szCs w:val="16"/>
          <w:lang w:val="it-IT" w:eastAsia="it-IT"/>
        </w:rPr>
        <w:t>: (dal 17/6 al 09/9) obbligatoria da pagare in loco, € 35 per persona a settimana, bambini 0/3 anni esenti</w:t>
      </w:r>
      <w:r w:rsidR="00AF0F30">
        <w:rPr>
          <w:color w:val="000000"/>
          <w:sz w:val="16"/>
          <w:szCs w:val="16"/>
          <w:lang w:val="it-IT" w:eastAsia="it-IT"/>
        </w:rPr>
        <w:t xml:space="preserve">. </w:t>
      </w:r>
      <w:r w:rsidR="00F05F6B" w:rsidRPr="00BD1BBA">
        <w:rPr>
          <w:color w:val="000000"/>
          <w:sz w:val="16"/>
          <w:szCs w:val="16"/>
          <w:lang w:val="it-IT" w:eastAsia="it-IT"/>
        </w:rPr>
        <w:t>Imposta di soggiorno secondo ordinanza comunale</w:t>
      </w:r>
      <w:r w:rsidR="00AF0F30" w:rsidRPr="00AF0F30">
        <w:rPr>
          <w:color w:val="000000"/>
          <w:sz w:val="16"/>
          <w:szCs w:val="16"/>
          <w:u w:val="single"/>
          <w:lang w:val="it-IT" w:eastAsia="it-IT"/>
        </w:rPr>
        <w:t xml:space="preserve">. </w:t>
      </w:r>
      <w:proofErr w:type="spellStart"/>
      <w:r w:rsidR="00F05F6B" w:rsidRPr="00AF0F30">
        <w:rPr>
          <w:color w:val="000000"/>
          <w:sz w:val="16"/>
          <w:szCs w:val="16"/>
          <w:u w:val="single"/>
          <w:lang w:val="it-IT" w:eastAsia="it-IT"/>
        </w:rPr>
        <w:t>Contiributo</w:t>
      </w:r>
      <w:proofErr w:type="spellEnd"/>
      <w:r w:rsidR="00F05F6B" w:rsidRPr="00AF0F30">
        <w:rPr>
          <w:color w:val="000000"/>
          <w:sz w:val="16"/>
          <w:szCs w:val="16"/>
          <w:u w:val="single"/>
          <w:lang w:val="it-IT" w:eastAsia="it-IT"/>
        </w:rPr>
        <w:t xml:space="preserve"> Pasti bambini come da tabella</w:t>
      </w:r>
    </w:p>
    <w:p w14:paraId="0DD80E34" w14:textId="77777777" w:rsidR="00F05F6B" w:rsidRPr="00BD1BBA" w:rsidRDefault="00F05F6B" w:rsidP="00BD1BBA">
      <w:pPr>
        <w:widowControl/>
        <w:suppressAutoHyphens w:val="0"/>
        <w:autoSpaceDE/>
        <w:spacing w:before="0" w:after="0"/>
        <w:jc w:val="both"/>
        <w:rPr>
          <w:color w:val="000000"/>
          <w:sz w:val="16"/>
          <w:szCs w:val="16"/>
          <w:lang w:val="it-IT" w:eastAsia="it-IT"/>
        </w:rPr>
      </w:pPr>
    </w:p>
    <w:p w14:paraId="3A90D49D" w14:textId="77777777" w:rsidR="00BD1BBA" w:rsidRPr="00F05F6B" w:rsidRDefault="00BD1BBA" w:rsidP="00BD1BBA">
      <w:pPr>
        <w:widowControl/>
        <w:suppressAutoHyphens w:val="0"/>
        <w:autoSpaceDE/>
        <w:spacing w:before="0" w:after="0"/>
        <w:jc w:val="both"/>
        <w:rPr>
          <w:b/>
          <w:bCs/>
          <w:color w:val="000000"/>
          <w:sz w:val="16"/>
          <w:szCs w:val="16"/>
          <w:u w:val="single"/>
          <w:lang w:val="it-IT" w:eastAsia="it-IT"/>
        </w:rPr>
      </w:pPr>
      <w:r w:rsidRPr="00F05F6B">
        <w:rPr>
          <w:b/>
          <w:bCs/>
          <w:color w:val="000000"/>
          <w:sz w:val="16"/>
          <w:szCs w:val="16"/>
          <w:u w:val="single"/>
          <w:lang w:val="it-IT" w:eastAsia="it-IT"/>
        </w:rPr>
        <w:t xml:space="preserve">SUPPLEMENTI DA PAGARE IN LOCO (SU RICHIESTA, SOGGETTI A DISPONIBILITA'): </w:t>
      </w:r>
    </w:p>
    <w:p w14:paraId="657A72D4" w14:textId="7DA6B615" w:rsidR="00BD1BBA" w:rsidRPr="00F05F6B" w:rsidRDefault="00BD1BBA" w:rsidP="00BD1BBA">
      <w:pPr>
        <w:widowControl/>
        <w:suppressAutoHyphens w:val="0"/>
        <w:autoSpaceDE/>
        <w:spacing w:before="0" w:after="0"/>
        <w:jc w:val="both"/>
        <w:rPr>
          <w:color w:val="000000"/>
          <w:sz w:val="16"/>
          <w:szCs w:val="16"/>
          <w:lang w:val="it-IT" w:eastAsia="it-IT"/>
        </w:rPr>
      </w:pPr>
      <w:r w:rsidRPr="00BD1BBA">
        <w:rPr>
          <w:b/>
          <w:bCs/>
          <w:color w:val="000000"/>
          <w:sz w:val="16"/>
          <w:szCs w:val="16"/>
          <w:lang w:val="it-IT" w:eastAsia="it-IT"/>
        </w:rPr>
        <w:t>Baby 0/2 anni</w:t>
      </w:r>
      <w:r w:rsidRPr="00BD1BBA">
        <w:rPr>
          <w:color w:val="000000"/>
          <w:sz w:val="16"/>
          <w:szCs w:val="16"/>
          <w:lang w:val="it-IT" w:eastAsia="it-IT"/>
        </w:rPr>
        <w:t xml:space="preserve">: gratuiti in culla propria o nel letto con i genitori con utilizzo </w:t>
      </w:r>
      <w:proofErr w:type="spellStart"/>
      <w:r w:rsidRPr="00BD1BBA">
        <w:rPr>
          <w:color w:val="000000"/>
          <w:sz w:val="16"/>
          <w:szCs w:val="16"/>
          <w:lang w:val="it-IT" w:eastAsia="it-IT"/>
        </w:rPr>
        <w:t>biberoneria</w:t>
      </w:r>
      <w:proofErr w:type="spellEnd"/>
      <w:r w:rsidRPr="00BD1BBA">
        <w:rPr>
          <w:color w:val="000000"/>
          <w:sz w:val="16"/>
          <w:szCs w:val="16"/>
          <w:lang w:val="it-IT" w:eastAsia="it-IT"/>
        </w:rPr>
        <w:t>, pasti presso ristorante a pagamento in loco, culla su richiesta € 70 a settimana da pagare in loco</w:t>
      </w:r>
      <w:r w:rsidR="00F05F6B">
        <w:rPr>
          <w:color w:val="000000"/>
          <w:sz w:val="16"/>
          <w:szCs w:val="16"/>
          <w:lang w:val="it-IT" w:eastAsia="it-IT"/>
        </w:rPr>
        <w:t xml:space="preserve">. </w:t>
      </w:r>
      <w:r w:rsidRPr="00BD1BBA">
        <w:rPr>
          <w:color w:val="000000"/>
          <w:sz w:val="16"/>
          <w:szCs w:val="16"/>
          <w:lang w:val="it-IT" w:eastAsia="it-IT"/>
        </w:rPr>
        <w:t xml:space="preserve">Ombrellone in 1° fila € 35,00 a settimana - non </w:t>
      </w:r>
      <w:proofErr w:type="spellStart"/>
      <w:proofErr w:type="gramStart"/>
      <w:r w:rsidRPr="00BD1BBA">
        <w:rPr>
          <w:color w:val="000000"/>
          <w:sz w:val="16"/>
          <w:szCs w:val="16"/>
          <w:lang w:val="it-IT" w:eastAsia="it-IT"/>
        </w:rPr>
        <w:t>prenotabile</w:t>
      </w:r>
      <w:r w:rsidR="00F05F6B">
        <w:rPr>
          <w:color w:val="000000"/>
          <w:sz w:val="16"/>
          <w:szCs w:val="16"/>
          <w:lang w:val="it-IT" w:eastAsia="it-IT"/>
        </w:rPr>
        <w:t>,</w:t>
      </w:r>
      <w:r w:rsidRPr="00BD1BBA">
        <w:rPr>
          <w:color w:val="000000"/>
          <w:sz w:val="16"/>
          <w:szCs w:val="16"/>
          <w:lang w:val="it-IT" w:eastAsia="it-IT"/>
        </w:rPr>
        <w:t>Ombrellone</w:t>
      </w:r>
      <w:proofErr w:type="spellEnd"/>
      <w:proofErr w:type="gramEnd"/>
      <w:r w:rsidRPr="00BD1BBA">
        <w:rPr>
          <w:color w:val="000000"/>
          <w:sz w:val="16"/>
          <w:szCs w:val="16"/>
          <w:lang w:val="it-IT" w:eastAsia="it-IT"/>
        </w:rPr>
        <w:t xml:space="preserve"> in 2° fila € 25,00 a settimana - non prenotabile</w:t>
      </w:r>
      <w:r w:rsidR="00F05F6B">
        <w:rPr>
          <w:color w:val="000000"/>
          <w:sz w:val="16"/>
          <w:szCs w:val="16"/>
          <w:lang w:val="it-IT" w:eastAsia="it-IT"/>
        </w:rPr>
        <w:t xml:space="preserve">, </w:t>
      </w:r>
      <w:r w:rsidRPr="00BD1BBA">
        <w:rPr>
          <w:color w:val="000000"/>
          <w:sz w:val="16"/>
          <w:szCs w:val="16"/>
          <w:lang w:val="it-IT" w:eastAsia="it-IT"/>
        </w:rPr>
        <w:t>Lettino prendisole aggiuntivo in spiaggia supplemento di € 30,00 a settimana – non prenotabile</w:t>
      </w:r>
      <w:r w:rsidR="00F05F6B">
        <w:rPr>
          <w:color w:val="000000"/>
          <w:sz w:val="16"/>
          <w:szCs w:val="16"/>
          <w:lang w:val="it-IT" w:eastAsia="it-IT"/>
        </w:rPr>
        <w:t xml:space="preserve">, </w:t>
      </w:r>
      <w:r w:rsidRPr="00BD1BBA">
        <w:rPr>
          <w:color w:val="000000"/>
          <w:sz w:val="16"/>
          <w:szCs w:val="16"/>
          <w:lang w:val="it-IT" w:eastAsia="it-IT"/>
        </w:rPr>
        <w:t xml:space="preserve">Late check-out ore 13.00 o </w:t>
      </w:r>
      <w:proofErr w:type="spellStart"/>
      <w:r w:rsidRPr="00BD1BBA">
        <w:rPr>
          <w:color w:val="000000"/>
          <w:sz w:val="16"/>
          <w:szCs w:val="16"/>
          <w:lang w:val="it-IT" w:eastAsia="it-IT"/>
        </w:rPr>
        <w:t>early</w:t>
      </w:r>
      <w:proofErr w:type="spellEnd"/>
      <w:r w:rsidRPr="00BD1BBA">
        <w:rPr>
          <w:color w:val="000000"/>
          <w:sz w:val="16"/>
          <w:szCs w:val="16"/>
          <w:lang w:val="it-IT" w:eastAsia="it-IT"/>
        </w:rPr>
        <w:t xml:space="preserve"> check-in ore 12.00 € 50,00 – su richiesta.</w:t>
      </w:r>
      <w:r w:rsidR="00F05F6B">
        <w:rPr>
          <w:color w:val="000000"/>
          <w:sz w:val="16"/>
          <w:szCs w:val="16"/>
          <w:lang w:val="it-IT" w:eastAsia="it-IT"/>
        </w:rPr>
        <w:t xml:space="preserve"> </w:t>
      </w:r>
      <w:r w:rsidRPr="00F05F6B">
        <w:rPr>
          <w:color w:val="000000"/>
          <w:sz w:val="16"/>
          <w:szCs w:val="16"/>
          <w:lang w:val="it-IT" w:eastAsia="it-IT"/>
        </w:rPr>
        <w:t>Cucina per celiaci o altre intolleranze alimentari, su richiesta, € 12 per persona al giorno (menù fisso con prodotti confezionati)</w:t>
      </w:r>
    </w:p>
    <w:p w14:paraId="2803BC61" w14:textId="77777777" w:rsidR="00BD1BBA" w:rsidRPr="00BD1BBA" w:rsidRDefault="00BD1BBA" w:rsidP="00BD1BBA">
      <w:pPr>
        <w:widowControl/>
        <w:suppressAutoHyphens w:val="0"/>
        <w:autoSpaceDE/>
        <w:spacing w:before="0" w:after="0"/>
        <w:jc w:val="both"/>
        <w:rPr>
          <w:color w:val="000000"/>
          <w:sz w:val="16"/>
          <w:szCs w:val="16"/>
          <w:lang w:val="it-IT" w:eastAsia="it-IT"/>
        </w:rPr>
      </w:pPr>
    </w:p>
    <w:p w14:paraId="72F1EA08" w14:textId="77777777" w:rsidR="00BD1BBA" w:rsidRPr="00BD1BBA" w:rsidRDefault="00BD1BBA" w:rsidP="00BD1BBA">
      <w:pPr>
        <w:widowControl/>
        <w:suppressAutoHyphens w:val="0"/>
        <w:autoSpaceDE/>
        <w:spacing w:before="0" w:after="0"/>
        <w:jc w:val="both"/>
        <w:rPr>
          <w:b/>
          <w:bCs/>
          <w:color w:val="2E74B5" w:themeColor="accent5" w:themeShade="BF"/>
          <w:sz w:val="16"/>
          <w:szCs w:val="16"/>
          <w:lang w:val="it-IT" w:eastAsia="it-IT"/>
        </w:rPr>
      </w:pPr>
      <w:r w:rsidRPr="00BD1BBA">
        <w:rPr>
          <w:b/>
          <w:bCs/>
          <w:color w:val="2E74B5" w:themeColor="accent5" w:themeShade="BF"/>
          <w:sz w:val="16"/>
          <w:szCs w:val="16"/>
          <w:lang w:val="it-IT" w:eastAsia="it-IT"/>
        </w:rPr>
        <w:t>OFFERTE SPECIALI:</w:t>
      </w:r>
    </w:p>
    <w:p w14:paraId="45AC2D17" w14:textId="77777777" w:rsidR="00BD1BBA" w:rsidRPr="00BD1BBA" w:rsidRDefault="00BD1BBA" w:rsidP="00BD1BBA">
      <w:pPr>
        <w:widowControl/>
        <w:suppressAutoHyphens w:val="0"/>
        <w:autoSpaceDE/>
        <w:spacing w:before="0" w:after="0"/>
        <w:jc w:val="both"/>
        <w:rPr>
          <w:color w:val="000000"/>
          <w:sz w:val="16"/>
          <w:szCs w:val="16"/>
          <w:lang w:val="it-IT" w:eastAsia="it-IT"/>
        </w:rPr>
      </w:pPr>
      <w:r w:rsidRPr="00BD1BBA">
        <w:rPr>
          <w:b/>
          <w:bCs/>
          <w:color w:val="000000"/>
          <w:sz w:val="16"/>
          <w:szCs w:val="16"/>
          <w:lang w:val="it-IT" w:eastAsia="it-IT"/>
        </w:rPr>
        <w:t>BAMBINO GRATIS</w:t>
      </w:r>
      <w:r w:rsidRPr="00BD1BBA">
        <w:rPr>
          <w:color w:val="000000"/>
          <w:sz w:val="16"/>
          <w:szCs w:val="16"/>
          <w:lang w:val="it-IT" w:eastAsia="it-IT"/>
        </w:rPr>
        <w:t xml:space="preserve">: 1 bambino 2/8 anni gratuito in camera con 2 adulti con pasti da </w:t>
      </w:r>
      <w:proofErr w:type="spellStart"/>
      <w:r w:rsidRPr="00BD1BBA">
        <w:rPr>
          <w:color w:val="000000"/>
          <w:sz w:val="16"/>
          <w:szCs w:val="16"/>
          <w:lang w:val="it-IT" w:eastAsia="it-IT"/>
        </w:rPr>
        <w:t>kinder</w:t>
      </w:r>
      <w:proofErr w:type="spellEnd"/>
      <w:r w:rsidRPr="00BD1BBA">
        <w:rPr>
          <w:color w:val="000000"/>
          <w:sz w:val="16"/>
          <w:szCs w:val="16"/>
          <w:lang w:val="it-IT" w:eastAsia="it-IT"/>
        </w:rPr>
        <w:t xml:space="preserve"> menu inclusi (pietanze servite al ristorante appositamente pensate e cucinate per i piccoli ospiti dallo chef).</w:t>
      </w:r>
    </w:p>
    <w:p w14:paraId="794AB2AE" w14:textId="77777777" w:rsidR="00BD1BBA" w:rsidRPr="00BD1BBA" w:rsidRDefault="00BD1BBA" w:rsidP="00BD1BBA">
      <w:pPr>
        <w:widowControl/>
        <w:suppressAutoHyphens w:val="0"/>
        <w:autoSpaceDE/>
        <w:spacing w:before="0" w:after="0"/>
        <w:jc w:val="both"/>
        <w:rPr>
          <w:color w:val="000000"/>
          <w:sz w:val="16"/>
          <w:szCs w:val="16"/>
          <w:lang w:val="it-IT" w:eastAsia="it-IT"/>
        </w:rPr>
      </w:pPr>
      <w:r w:rsidRPr="00BD1BBA">
        <w:rPr>
          <w:b/>
          <w:bCs/>
          <w:color w:val="000000"/>
          <w:sz w:val="16"/>
          <w:szCs w:val="16"/>
          <w:lang w:val="it-IT" w:eastAsia="it-IT"/>
        </w:rPr>
        <w:t>PIANO FAMIGLIA 4=3:</w:t>
      </w:r>
      <w:r w:rsidRPr="00BD1BBA">
        <w:rPr>
          <w:color w:val="000000"/>
          <w:sz w:val="16"/>
          <w:szCs w:val="16"/>
          <w:lang w:val="it-IT" w:eastAsia="it-IT"/>
        </w:rPr>
        <w:t xml:space="preserve"> 4 persone senza limiti di età nella stessa camera pagano 3 quote intere.</w:t>
      </w:r>
    </w:p>
    <w:p w14:paraId="41B5A98F" w14:textId="77777777" w:rsidR="00BD1BBA" w:rsidRPr="00BD1BBA" w:rsidRDefault="00BD1BBA" w:rsidP="00BD1BBA">
      <w:pPr>
        <w:widowControl/>
        <w:suppressAutoHyphens w:val="0"/>
        <w:autoSpaceDE/>
        <w:spacing w:before="0" w:after="0"/>
        <w:jc w:val="both"/>
        <w:rPr>
          <w:color w:val="000000"/>
          <w:sz w:val="16"/>
          <w:szCs w:val="16"/>
          <w:lang w:val="it-IT" w:eastAsia="it-IT"/>
        </w:rPr>
      </w:pPr>
      <w:r w:rsidRPr="00BD1BBA">
        <w:rPr>
          <w:b/>
          <w:bCs/>
          <w:color w:val="000000"/>
          <w:sz w:val="16"/>
          <w:szCs w:val="16"/>
          <w:lang w:val="it-IT" w:eastAsia="it-IT"/>
        </w:rPr>
        <w:t>SINGLE+BAMBINO</w:t>
      </w:r>
      <w:r w:rsidRPr="00BD1BBA">
        <w:rPr>
          <w:color w:val="000000"/>
          <w:sz w:val="16"/>
          <w:szCs w:val="16"/>
          <w:lang w:val="it-IT" w:eastAsia="it-IT"/>
        </w:rPr>
        <w:t xml:space="preserve">: 1 adulto + 1 bambino 0/8 anni n.c. in </w:t>
      </w:r>
      <w:proofErr w:type="gramStart"/>
      <w:r w:rsidRPr="00BD1BBA">
        <w:rPr>
          <w:color w:val="000000"/>
          <w:sz w:val="16"/>
          <w:szCs w:val="16"/>
          <w:lang w:val="it-IT" w:eastAsia="it-IT"/>
        </w:rPr>
        <w:t>doppia pagano</w:t>
      </w:r>
      <w:proofErr w:type="gramEnd"/>
      <w:r w:rsidRPr="00BD1BBA">
        <w:rPr>
          <w:color w:val="000000"/>
          <w:sz w:val="16"/>
          <w:szCs w:val="16"/>
          <w:lang w:val="it-IT" w:eastAsia="it-IT"/>
        </w:rPr>
        <w:t xml:space="preserve"> 1 quota intera + 1 supplemento camera singola; </w:t>
      </w:r>
    </w:p>
    <w:p w14:paraId="71369F99" w14:textId="77777777" w:rsidR="00BD1BBA" w:rsidRPr="00BD1BBA" w:rsidRDefault="00BD1BBA" w:rsidP="00BD1BBA">
      <w:pPr>
        <w:widowControl/>
        <w:suppressAutoHyphens w:val="0"/>
        <w:autoSpaceDE/>
        <w:spacing w:before="0" w:after="0"/>
        <w:jc w:val="both"/>
        <w:rPr>
          <w:color w:val="000000"/>
          <w:sz w:val="16"/>
          <w:szCs w:val="16"/>
          <w:lang w:val="it-IT" w:eastAsia="it-IT"/>
        </w:rPr>
      </w:pPr>
      <w:r w:rsidRPr="00BD1BBA">
        <w:rPr>
          <w:color w:val="000000"/>
          <w:sz w:val="16"/>
          <w:szCs w:val="16"/>
          <w:lang w:val="it-IT" w:eastAsia="it-IT"/>
        </w:rPr>
        <w:t xml:space="preserve">1 adulti + 1 bambino 8/14 anni n.c. in </w:t>
      </w:r>
      <w:proofErr w:type="gramStart"/>
      <w:r w:rsidRPr="00BD1BBA">
        <w:rPr>
          <w:color w:val="000000"/>
          <w:sz w:val="16"/>
          <w:szCs w:val="16"/>
          <w:lang w:val="it-IT" w:eastAsia="it-IT"/>
        </w:rPr>
        <w:t>doppia pagano</w:t>
      </w:r>
      <w:proofErr w:type="gramEnd"/>
      <w:r w:rsidRPr="00BD1BBA">
        <w:rPr>
          <w:color w:val="000000"/>
          <w:sz w:val="16"/>
          <w:szCs w:val="16"/>
          <w:lang w:val="it-IT" w:eastAsia="it-IT"/>
        </w:rPr>
        <w:t xml:space="preserve"> 1 quota intera + 1 ridotta del 30%. </w:t>
      </w:r>
      <w:r w:rsidRPr="00BD1BBA">
        <w:rPr>
          <w:b/>
          <w:bCs/>
          <w:color w:val="000000"/>
          <w:sz w:val="16"/>
          <w:szCs w:val="16"/>
          <w:lang w:val="it-IT" w:eastAsia="it-IT"/>
        </w:rPr>
        <w:t>Offerta non valida dal 05/8 al 19/8.</w:t>
      </w:r>
    </w:p>
    <w:p w14:paraId="1CCE1807" w14:textId="50EF75CC" w:rsidR="0017331E" w:rsidRDefault="00BD1BBA" w:rsidP="00BD1BBA">
      <w:pPr>
        <w:jc w:val="both"/>
        <w:rPr>
          <w:color w:val="000000"/>
          <w:sz w:val="16"/>
          <w:szCs w:val="16"/>
          <w:lang w:val="it-IT" w:eastAsia="it-IT"/>
        </w:rPr>
      </w:pPr>
      <w:r w:rsidRPr="00BD1BBA">
        <w:rPr>
          <w:b/>
          <w:bCs/>
          <w:color w:val="000000"/>
          <w:sz w:val="16"/>
          <w:szCs w:val="16"/>
          <w:lang w:val="it-IT" w:eastAsia="it-IT"/>
        </w:rPr>
        <w:t>NOTE:</w:t>
      </w:r>
      <w:r w:rsidRPr="00BD1BBA">
        <w:rPr>
          <w:color w:val="000000"/>
          <w:sz w:val="16"/>
          <w:szCs w:val="16"/>
          <w:lang w:val="it-IT" w:eastAsia="it-IT"/>
        </w:rPr>
        <w:t xml:space="preserve"> Animali non ammessi</w:t>
      </w:r>
    </w:p>
    <w:p w14:paraId="0D86E6A8" w14:textId="0B4B82D1" w:rsidR="00BD1BBA" w:rsidRDefault="00BD1BBA" w:rsidP="00BD1BBA">
      <w:pPr>
        <w:jc w:val="both"/>
        <w:rPr>
          <w:color w:val="000000"/>
          <w:sz w:val="16"/>
          <w:szCs w:val="16"/>
          <w:lang w:val="it-IT" w:eastAsia="it-IT"/>
        </w:rPr>
      </w:pPr>
    </w:p>
    <w:p w14:paraId="1E2C6351" w14:textId="09E78DD0" w:rsidR="00BD1BBA" w:rsidRDefault="00BD1BBA" w:rsidP="00BD1BBA">
      <w:pPr>
        <w:widowControl/>
        <w:suppressAutoHyphens w:val="0"/>
        <w:autoSpaceDE/>
        <w:autoSpaceDN w:val="0"/>
        <w:spacing w:before="0" w:after="0"/>
        <w:rPr>
          <w:bCs/>
          <w:sz w:val="16"/>
          <w:szCs w:val="16"/>
          <w:lang w:val="it-IT"/>
        </w:rPr>
      </w:pPr>
      <w:bookmarkStart w:id="0" w:name="_Hlk56172858"/>
      <w:r>
        <w:rPr>
          <w:bCs/>
          <w:sz w:val="16"/>
          <w:szCs w:val="16"/>
          <w:lang w:val="it-IT"/>
        </w:rPr>
        <w:t>N.B. Le età si intendono sempre non compiute</w:t>
      </w:r>
    </w:p>
    <w:p w14:paraId="13382860" w14:textId="6C71AD1C" w:rsidR="00490752" w:rsidRDefault="00490752" w:rsidP="00BD1BBA">
      <w:pPr>
        <w:widowControl/>
        <w:suppressAutoHyphens w:val="0"/>
        <w:autoSpaceDE/>
        <w:autoSpaceDN w:val="0"/>
        <w:spacing w:before="0" w:after="0"/>
        <w:rPr>
          <w:bCs/>
          <w:sz w:val="16"/>
          <w:szCs w:val="16"/>
          <w:lang w:val="it-IT"/>
        </w:rPr>
      </w:pPr>
    </w:p>
    <w:p w14:paraId="65B82A3E" w14:textId="3B434A66" w:rsidR="00490752" w:rsidRPr="00490752" w:rsidRDefault="00490752" w:rsidP="00490752">
      <w:pPr>
        <w:widowControl/>
        <w:suppressAutoHyphens w:val="0"/>
        <w:autoSpaceDE/>
        <w:autoSpaceDN w:val="0"/>
        <w:spacing w:before="0" w:after="0"/>
        <w:jc w:val="center"/>
        <w:rPr>
          <w:b/>
          <w:sz w:val="16"/>
          <w:szCs w:val="16"/>
          <w:lang w:val="it-IT"/>
        </w:rPr>
      </w:pPr>
      <w:r w:rsidRPr="00490752">
        <w:rPr>
          <w:b/>
          <w:sz w:val="16"/>
          <w:szCs w:val="16"/>
          <w:lang w:val="it-IT"/>
        </w:rPr>
        <w:t xml:space="preserve">PARTI SICURO OBBLIGATORIO: € 60 A CAMERA (POLIZZA ANNULLAMENTO / </w:t>
      </w:r>
      <w:proofErr w:type="gramStart"/>
      <w:r w:rsidRPr="00490752">
        <w:rPr>
          <w:b/>
          <w:sz w:val="16"/>
          <w:szCs w:val="16"/>
          <w:lang w:val="it-IT"/>
        </w:rPr>
        <w:t>MEDICO )</w:t>
      </w:r>
      <w:proofErr w:type="gramEnd"/>
      <w:r w:rsidRPr="00490752">
        <w:rPr>
          <w:b/>
          <w:sz w:val="16"/>
          <w:szCs w:val="16"/>
          <w:lang w:val="it-IT"/>
        </w:rPr>
        <w:t xml:space="preserve">  https://aziendewelfare.it/wp-content/uploads/2020/10/Assicurazioni.pdf</w:t>
      </w:r>
    </w:p>
    <w:p w14:paraId="65396D8E" w14:textId="1F89F6E2" w:rsidR="00490752" w:rsidRPr="00490752" w:rsidRDefault="00490752" w:rsidP="00490752">
      <w:pPr>
        <w:widowControl/>
        <w:suppressAutoHyphens w:val="0"/>
        <w:autoSpaceDE/>
        <w:autoSpaceDN w:val="0"/>
        <w:spacing w:before="0" w:after="0"/>
        <w:jc w:val="center"/>
        <w:rPr>
          <w:b/>
          <w:sz w:val="16"/>
          <w:szCs w:val="16"/>
          <w:lang w:val="it-IT"/>
        </w:rPr>
      </w:pPr>
      <w:r w:rsidRPr="00490752">
        <w:rPr>
          <w:b/>
          <w:sz w:val="16"/>
          <w:szCs w:val="16"/>
          <w:lang w:val="it-IT"/>
        </w:rPr>
        <w:t xml:space="preserve">PER INFORMAZIONI E </w:t>
      </w:r>
      <w:proofErr w:type="gramStart"/>
      <w:r w:rsidRPr="00490752">
        <w:rPr>
          <w:b/>
          <w:sz w:val="16"/>
          <w:szCs w:val="16"/>
          <w:lang w:val="it-IT"/>
        </w:rPr>
        <w:t>PRENOTAZIONI :</w:t>
      </w:r>
      <w:proofErr w:type="gramEnd"/>
      <w:r w:rsidRPr="00490752">
        <w:rPr>
          <w:b/>
          <w:sz w:val="16"/>
          <w:szCs w:val="16"/>
          <w:lang w:val="it-IT"/>
        </w:rPr>
        <w:t xml:space="preserve"> 06.79.890.222 OPPURE AZIENDE@KIRAVIAGGI.IT"</w:t>
      </w:r>
    </w:p>
    <w:p w14:paraId="600AFAE3" w14:textId="672CC30A" w:rsidR="00490752" w:rsidRDefault="00490752" w:rsidP="00490752">
      <w:pPr>
        <w:widowControl/>
        <w:suppressAutoHyphens w:val="0"/>
        <w:autoSpaceDE/>
        <w:autoSpaceDN w:val="0"/>
        <w:spacing w:before="0" w:after="0"/>
        <w:rPr>
          <w:bCs/>
          <w:sz w:val="16"/>
          <w:szCs w:val="16"/>
          <w:lang w:val="it-IT"/>
        </w:rPr>
      </w:pP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r w:rsidRPr="00490752">
        <w:rPr>
          <w:bCs/>
          <w:sz w:val="16"/>
          <w:szCs w:val="16"/>
          <w:lang w:val="it-IT"/>
        </w:rPr>
        <w:tab/>
      </w:r>
    </w:p>
    <w:p w14:paraId="27EADB17" w14:textId="77777777" w:rsidR="00BD1BBA" w:rsidRDefault="00BD1BBA" w:rsidP="00BD1BBA">
      <w:pPr>
        <w:rPr>
          <w:sz w:val="16"/>
          <w:szCs w:val="16"/>
          <w:lang w:val="it-IT"/>
        </w:rPr>
      </w:pPr>
    </w:p>
    <w:p w14:paraId="5C7BDCDF" w14:textId="77777777" w:rsidR="00BD1BBA" w:rsidRDefault="00BD1BBA" w:rsidP="00BD1BBA">
      <w:pPr>
        <w:rPr>
          <w:sz w:val="16"/>
          <w:szCs w:val="16"/>
          <w:lang w:val="it-IT"/>
        </w:rPr>
      </w:pPr>
    </w:p>
    <w:bookmarkEnd w:id="0"/>
    <w:p w14:paraId="6AE63FD9" w14:textId="77777777" w:rsidR="00BD1BBA" w:rsidRPr="00490752" w:rsidRDefault="00BD1BBA" w:rsidP="00BD1BBA">
      <w:pPr>
        <w:jc w:val="both"/>
        <w:rPr>
          <w:b/>
          <w:bCs/>
          <w:sz w:val="16"/>
          <w:szCs w:val="16"/>
          <w:lang w:val="it-IT"/>
        </w:rPr>
      </w:pPr>
    </w:p>
    <w:sectPr w:rsidR="00BD1BBA" w:rsidRPr="00490752" w:rsidSect="00253E20">
      <w:pgSz w:w="11906" w:h="16838"/>
      <w:pgMar w:top="113" w:right="397" w:bottom="113"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BC"/>
    <w:rsid w:val="000557D9"/>
    <w:rsid w:val="0017331E"/>
    <w:rsid w:val="001E1AA2"/>
    <w:rsid w:val="00253E20"/>
    <w:rsid w:val="00490752"/>
    <w:rsid w:val="00520B0B"/>
    <w:rsid w:val="00846456"/>
    <w:rsid w:val="00942201"/>
    <w:rsid w:val="00AA23BC"/>
    <w:rsid w:val="00AD32A6"/>
    <w:rsid w:val="00AF0F30"/>
    <w:rsid w:val="00BD1BBA"/>
    <w:rsid w:val="00C543E3"/>
    <w:rsid w:val="00F05F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B074"/>
  <w15:chartTrackingRefBased/>
  <w15:docId w15:val="{24D7FA71-209C-41A8-AC0A-8B582784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3BC"/>
    <w:pPr>
      <w:widowControl w:val="0"/>
      <w:suppressAutoHyphens/>
      <w:autoSpaceDE w:val="0"/>
      <w:spacing w:before="60" w:after="60" w:line="240" w:lineRule="auto"/>
    </w:pPr>
    <w:rPr>
      <w:rFonts w:ascii="Arial" w:eastAsia="Times New Roman" w:hAnsi="Arial" w:cs="Arial"/>
      <w:lang w:val="en-AU"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D1B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16981">
      <w:bodyDiv w:val="1"/>
      <w:marLeft w:val="0"/>
      <w:marRight w:val="0"/>
      <w:marTop w:val="0"/>
      <w:marBottom w:val="0"/>
      <w:divBdr>
        <w:top w:val="none" w:sz="0" w:space="0" w:color="auto"/>
        <w:left w:val="none" w:sz="0" w:space="0" w:color="auto"/>
        <w:bottom w:val="none" w:sz="0" w:space="0" w:color="auto"/>
        <w:right w:val="none" w:sz="0" w:space="0" w:color="auto"/>
      </w:divBdr>
    </w:div>
    <w:div w:id="645473644">
      <w:bodyDiv w:val="1"/>
      <w:marLeft w:val="0"/>
      <w:marRight w:val="0"/>
      <w:marTop w:val="0"/>
      <w:marBottom w:val="0"/>
      <w:divBdr>
        <w:top w:val="none" w:sz="0" w:space="0" w:color="auto"/>
        <w:left w:val="none" w:sz="0" w:space="0" w:color="auto"/>
        <w:bottom w:val="none" w:sz="0" w:space="0" w:color="auto"/>
        <w:right w:val="none" w:sz="0" w:space="0" w:color="auto"/>
      </w:divBdr>
    </w:div>
    <w:div w:id="1057123186">
      <w:bodyDiv w:val="1"/>
      <w:marLeft w:val="0"/>
      <w:marRight w:val="0"/>
      <w:marTop w:val="0"/>
      <w:marBottom w:val="0"/>
      <w:divBdr>
        <w:top w:val="none" w:sz="0" w:space="0" w:color="auto"/>
        <w:left w:val="none" w:sz="0" w:space="0" w:color="auto"/>
        <w:bottom w:val="none" w:sz="0" w:space="0" w:color="auto"/>
        <w:right w:val="none" w:sz="0" w:space="0" w:color="auto"/>
      </w:divBdr>
    </w:div>
    <w:div w:id="1272739302">
      <w:bodyDiv w:val="1"/>
      <w:marLeft w:val="0"/>
      <w:marRight w:val="0"/>
      <w:marTop w:val="0"/>
      <w:marBottom w:val="0"/>
      <w:divBdr>
        <w:top w:val="none" w:sz="0" w:space="0" w:color="auto"/>
        <w:left w:val="none" w:sz="0" w:space="0" w:color="auto"/>
        <w:bottom w:val="none" w:sz="0" w:space="0" w:color="auto"/>
        <w:right w:val="none" w:sz="0" w:space="0" w:color="auto"/>
      </w:divBdr>
    </w:div>
    <w:div w:id="1363094202">
      <w:bodyDiv w:val="1"/>
      <w:marLeft w:val="0"/>
      <w:marRight w:val="0"/>
      <w:marTop w:val="0"/>
      <w:marBottom w:val="0"/>
      <w:divBdr>
        <w:top w:val="none" w:sz="0" w:space="0" w:color="auto"/>
        <w:left w:val="none" w:sz="0" w:space="0" w:color="auto"/>
        <w:bottom w:val="none" w:sz="0" w:space="0" w:color="auto"/>
        <w:right w:val="none" w:sz="0" w:space="0" w:color="auto"/>
      </w:divBdr>
    </w:div>
    <w:div w:id="1872109284">
      <w:bodyDiv w:val="1"/>
      <w:marLeft w:val="0"/>
      <w:marRight w:val="0"/>
      <w:marTop w:val="0"/>
      <w:marBottom w:val="0"/>
      <w:divBdr>
        <w:top w:val="none" w:sz="0" w:space="0" w:color="auto"/>
        <w:left w:val="none" w:sz="0" w:space="0" w:color="auto"/>
        <w:bottom w:val="none" w:sz="0" w:space="0" w:color="auto"/>
        <w:right w:val="none" w:sz="0" w:space="0" w:color="auto"/>
      </w:divBdr>
    </w:div>
    <w:div w:id="20379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850</Words>
  <Characters>4846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Maggini</dc:creator>
  <cp:keywords/>
  <dc:description/>
  <cp:lastModifiedBy>Simone Maggini</cp:lastModifiedBy>
  <cp:revision>7</cp:revision>
  <dcterms:created xsi:type="dcterms:W3CDTF">2022-12-09T16:24:00Z</dcterms:created>
  <dcterms:modified xsi:type="dcterms:W3CDTF">2022-12-28T14:09:00Z</dcterms:modified>
</cp:coreProperties>
</file>